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E9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  模版合同</w:t>
      </w:r>
    </w:p>
    <w:p w14:paraId="16780D71">
      <w:pPr>
        <w:jc w:val="center"/>
        <w:rPr>
          <w:rFonts w:hint="eastAsia"/>
          <w:highlight w:val="none"/>
        </w:rPr>
      </w:pPr>
      <w:r>
        <w:rPr>
          <w:rFonts w:hint="eastAsia" w:ascii="方正小标宋_GBK" w:hAnsi="方正小标宋_GBK" w:eastAsia="方正小标宋_GBK" w:cs="方正小标宋_GBK"/>
          <w:sz w:val="44"/>
          <w:szCs w:val="44"/>
          <w:lang w:val="en-US" w:eastAsia="zh-CN"/>
        </w:rPr>
        <w:t>布草</w:t>
      </w:r>
      <w:r>
        <w:rPr>
          <w:rFonts w:hint="eastAsia" w:ascii="方正小标宋_GBK" w:hAnsi="方正小标宋_GBK" w:eastAsia="方正小标宋_GBK" w:cs="方正小标宋_GBK"/>
          <w:sz w:val="44"/>
          <w:szCs w:val="44"/>
        </w:rPr>
        <w:t>洗涤服务</w:t>
      </w:r>
      <w:r>
        <w:rPr>
          <w:rFonts w:hint="eastAsia" w:ascii="方正小标宋_GBK" w:hAnsi="方正小标宋_GBK" w:eastAsia="方正小标宋_GBK" w:cs="方正小标宋_GBK"/>
          <w:sz w:val="44"/>
          <w:szCs w:val="44"/>
          <w:lang w:val="en-US" w:eastAsia="zh-CN"/>
        </w:rPr>
        <w:t>合同</w:t>
      </w:r>
    </w:p>
    <w:p w14:paraId="1F236744">
      <w:pPr>
        <w:keepNext w:val="0"/>
        <w:keepLines w:val="0"/>
        <w:pageBreakBefore w:val="0"/>
        <w:wordWrap/>
        <w:overflowPunct/>
        <w:topLinePunct w:val="0"/>
        <w:bidi w:val="0"/>
        <w:spacing w:line="560" w:lineRule="exact"/>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(本合同为参考合同，具体条款以项目实际情况及采购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要求为准)</w:t>
      </w:r>
    </w:p>
    <w:p w14:paraId="6A8C6A8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76"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采购人</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 xml:space="preserve">                      （以下简称甲方）</w:t>
      </w:r>
    </w:p>
    <w:p w14:paraId="599507C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68"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lang w:val="en-US" w:eastAsia="zh-CN"/>
        </w:rPr>
        <w:t>供应商</w:t>
      </w:r>
      <w:r>
        <w:rPr>
          <w:rFonts w:hint="eastAsia" w:ascii="仿宋_GB2312" w:hAnsi="仿宋_GB2312" w:eastAsia="仿宋_GB2312" w:cs="仿宋_GB2312"/>
          <w:b w:val="0"/>
          <w:bCs w:val="0"/>
          <w:spacing w:val="7"/>
          <w:sz w:val="32"/>
          <w:szCs w:val="32"/>
        </w:rPr>
        <w:t>：</w:t>
      </w:r>
      <w:r>
        <w:rPr>
          <w:rFonts w:hint="eastAsia" w:ascii="仿宋_GB2312" w:hAnsi="仿宋_GB2312" w:eastAsia="仿宋_GB2312" w:cs="仿宋_GB2312"/>
          <w:b w:val="0"/>
          <w:bCs w:val="0"/>
          <w:spacing w:val="7"/>
          <w:sz w:val="32"/>
          <w:szCs w:val="32"/>
          <w:lang w:val="en-US" w:eastAsia="zh-CN"/>
        </w:rPr>
        <w:t xml:space="preserve">                      </w:t>
      </w:r>
      <w:r>
        <w:rPr>
          <w:rFonts w:hint="eastAsia" w:ascii="仿宋_GB2312" w:hAnsi="仿宋_GB2312" w:eastAsia="仿宋_GB2312" w:cs="仿宋_GB2312"/>
          <w:spacing w:val="9"/>
          <w:sz w:val="32"/>
          <w:szCs w:val="32"/>
          <w:lang w:val="en-US" w:eastAsia="zh-CN"/>
        </w:rPr>
        <w:t>（以下简称乙方）</w:t>
      </w:r>
    </w:p>
    <w:p w14:paraId="7F03A1D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8"/>
          <w:sz w:val="32"/>
          <w:szCs w:val="32"/>
        </w:rPr>
        <w:t>根据《</w:t>
      </w:r>
      <w:r>
        <w:rPr>
          <w:rFonts w:hint="eastAsia" w:ascii="仿宋_GB2312" w:hAnsi="仿宋_GB2312" w:eastAsia="仿宋_GB2312" w:cs="仿宋_GB2312"/>
          <w:spacing w:val="8"/>
          <w:sz w:val="32"/>
          <w:szCs w:val="32"/>
          <w:lang w:eastAsia="zh-CN"/>
        </w:rPr>
        <w:t>中华人民共和国</w:t>
      </w:r>
      <w:r>
        <w:rPr>
          <w:rFonts w:hint="eastAsia" w:ascii="仿宋_GB2312" w:hAnsi="仿宋_GB2312" w:eastAsia="仿宋_GB2312" w:cs="仿宋_GB2312"/>
          <w:spacing w:val="8"/>
          <w:sz w:val="32"/>
          <w:szCs w:val="32"/>
        </w:rPr>
        <w:t>合同法》及其他有关法律、法规的规定，</w:t>
      </w:r>
      <w:r>
        <w:rPr>
          <w:rFonts w:hint="eastAsia" w:ascii="仿宋_GB2312" w:hAnsi="仿宋_GB2312" w:eastAsia="仿宋_GB2312" w:cs="仿宋_GB2312"/>
          <w:spacing w:val="7"/>
          <w:sz w:val="32"/>
          <w:szCs w:val="32"/>
        </w:rPr>
        <w:t>甲乙双方在平等自愿、协商一致的基础上就布草洗涤服务达成如下</w:t>
      </w:r>
      <w:r>
        <w:rPr>
          <w:rFonts w:hint="eastAsia" w:ascii="仿宋_GB2312" w:hAnsi="仿宋_GB2312" w:eastAsia="仿宋_GB2312" w:cs="仿宋_GB2312"/>
          <w:spacing w:val="7"/>
          <w:sz w:val="32"/>
          <w:szCs w:val="32"/>
          <w:lang w:val="en-US" w:eastAsia="zh-CN"/>
        </w:rPr>
        <w:t>协议</w:t>
      </w:r>
      <w:r>
        <w:rPr>
          <w:rFonts w:hint="eastAsia" w:ascii="仿宋_GB2312" w:hAnsi="仿宋_GB2312" w:eastAsia="仿宋_GB2312" w:cs="仿宋_GB2312"/>
          <w:spacing w:val="-9"/>
          <w:sz w:val="32"/>
          <w:szCs w:val="32"/>
        </w:rPr>
        <w:t>：</w:t>
      </w:r>
    </w:p>
    <w:p w14:paraId="5148C4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0" w:right="0" w:rightChars="0" w:firstLine="604" w:firstLineChars="200"/>
        <w:jc w:val="both"/>
        <w:textAlignment w:val="baseline"/>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一、项目基本情况</w:t>
      </w:r>
    </w:p>
    <w:p w14:paraId="02D641A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0" w:right="0" w:rightChars="0" w:firstLine="672" w:firstLineChars="200"/>
        <w:jc w:val="both"/>
        <w:textAlignment w:val="baseline"/>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1.项目名称：黄石市东楚酒店管理有限公司布草洗涤服务单位采购项目。</w:t>
      </w:r>
    </w:p>
    <w:p w14:paraId="6AB34A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0" w:right="0" w:rightChars="0" w:firstLine="672"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2.合同预算金额：</w:t>
      </w:r>
      <w:r>
        <w:rPr>
          <w:rFonts w:hint="eastAsia" w:ascii="仿宋_GB2312" w:hAnsi="仿宋_GB2312" w:eastAsia="仿宋_GB2312" w:cs="仿宋_GB2312"/>
          <w:spacing w:val="8"/>
          <w:sz w:val="32"/>
          <w:szCs w:val="32"/>
          <w:u w:val="single"/>
          <w:lang w:val="en-US" w:eastAsia="zh-CN"/>
        </w:rPr>
        <w:t xml:space="preserve">   万元</w:t>
      </w:r>
    </w:p>
    <w:p w14:paraId="5456C8DA">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rightChars="0" w:firstLine="672" w:firstLineChars="200"/>
        <w:jc w:val="both"/>
        <w:textAlignment w:val="baseline"/>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3.服务地点：黄石市黄石港区广场路56号/</w:t>
      </w:r>
      <w:r>
        <w:rPr>
          <w:rFonts w:hint="eastAsia" w:ascii="仿宋_GB2312" w:hAnsi="仿宋_GB2312" w:eastAsia="仿宋_GB2312" w:cs="仿宋_GB2312"/>
          <w:sz w:val="32"/>
          <w:szCs w:val="32"/>
          <w:lang w:val="en-US" w:eastAsia="zh-CN"/>
        </w:rPr>
        <w:t>黄石市开发区铁山区金山街道百花路19号。</w:t>
      </w:r>
    </w:p>
    <w:p w14:paraId="73B2CC4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leftChars="0" w:right="0" w:rightChars="0" w:firstLine="604" w:firstLineChars="200"/>
        <w:jc w:val="both"/>
        <w:textAlignment w:val="baseline"/>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二、结算方式及期限</w:t>
      </w:r>
    </w:p>
    <w:p w14:paraId="4488329F">
      <w:pPr>
        <w:pStyle w:val="3"/>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rightChars="0" w:firstLine="672" w:firstLineChars="200"/>
        <w:jc w:val="both"/>
        <w:textAlignment w:val="baseline"/>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1.结算方式：</w:t>
      </w:r>
      <w:r>
        <w:rPr>
          <w:rFonts w:hint="eastAsia" w:ascii="仿宋_GB2312" w:hAnsi="仿宋_GB2312" w:eastAsia="仿宋_GB2312" w:cs="仿宋_GB2312"/>
          <w:kern w:val="0"/>
          <w:sz w:val="32"/>
          <w:szCs w:val="32"/>
          <w:highlight w:val="none"/>
          <w:lang w:val="en-US" w:eastAsia="zh-CN"/>
        </w:rPr>
        <w:t>按月度</w:t>
      </w:r>
      <w:r>
        <w:rPr>
          <w:rFonts w:hint="eastAsia" w:ascii="仿宋_GB2312" w:hAnsi="仿宋_GB2312" w:eastAsia="仿宋_GB2312" w:cs="仿宋_GB2312"/>
          <w:spacing w:val="8"/>
          <w:sz w:val="32"/>
          <w:szCs w:val="32"/>
          <w:highlight w:val="none"/>
          <w:lang w:val="en-US" w:eastAsia="zh-CN"/>
        </w:rPr>
        <w:t>采购人</w:t>
      </w:r>
      <w:r>
        <w:rPr>
          <w:rFonts w:hint="eastAsia" w:ascii="仿宋_GB2312" w:hAnsi="仿宋_GB2312" w:eastAsia="仿宋_GB2312" w:cs="仿宋_GB2312"/>
          <w:kern w:val="0"/>
          <w:sz w:val="32"/>
          <w:szCs w:val="32"/>
          <w:highlight w:val="none"/>
          <w:lang w:val="en-US" w:eastAsia="zh-CN"/>
        </w:rPr>
        <w:t>核对供应商提交的签收单，</w:t>
      </w:r>
      <w:r>
        <w:rPr>
          <w:rFonts w:hint="eastAsia" w:ascii="仿宋_GB2312" w:hAnsi="仿宋_GB2312" w:eastAsia="仿宋_GB2312" w:cs="仿宋_GB2312"/>
          <w:spacing w:val="8"/>
          <w:sz w:val="32"/>
          <w:szCs w:val="32"/>
          <w:highlight w:val="none"/>
        </w:rPr>
        <w:t>核对签字</w:t>
      </w:r>
      <w:r>
        <w:rPr>
          <w:rFonts w:hint="eastAsia" w:ascii="仿宋_GB2312" w:hAnsi="仿宋_GB2312" w:eastAsia="仿宋_GB2312" w:cs="仿宋_GB2312"/>
          <w:spacing w:val="8"/>
          <w:sz w:val="32"/>
          <w:szCs w:val="32"/>
          <w:highlight w:val="none"/>
          <w:lang w:eastAsia="zh-CN"/>
        </w:rPr>
        <w:t>确认</w:t>
      </w:r>
      <w:r>
        <w:rPr>
          <w:rFonts w:hint="eastAsia" w:ascii="仿宋_GB2312" w:hAnsi="仿宋_GB2312" w:eastAsia="仿宋_GB2312" w:cs="仿宋_GB2312"/>
          <w:spacing w:val="8"/>
          <w:sz w:val="32"/>
          <w:szCs w:val="32"/>
          <w:highlight w:val="none"/>
          <w:lang w:val="en-US" w:eastAsia="zh-CN"/>
        </w:rPr>
        <w:t>无误</w:t>
      </w:r>
      <w:r>
        <w:rPr>
          <w:rFonts w:hint="eastAsia" w:ascii="仿宋_GB2312" w:hAnsi="仿宋_GB2312" w:eastAsia="仿宋_GB2312" w:cs="仿宋_GB2312"/>
          <w:spacing w:val="8"/>
          <w:sz w:val="32"/>
          <w:szCs w:val="32"/>
          <w:highlight w:val="none"/>
        </w:rPr>
        <w:t>后</w:t>
      </w:r>
      <w:r>
        <w:rPr>
          <w:rFonts w:hint="eastAsia" w:ascii="仿宋_GB2312" w:hAnsi="仿宋_GB2312" w:eastAsia="仿宋_GB2312" w:cs="仿宋_GB2312"/>
          <w:spacing w:val="8"/>
          <w:sz w:val="32"/>
          <w:szCs w:val="32"/>
          <w:highlight w:val="none"/>
          <w:lang w:eastAsia="zh-CN"/>
        </w:rPr>
        <w:t>，</w:t>
      </w:r>
      <w:r>
        <w:rPr>
          <w:rFonts w:hint="eastAsia" w:ascii="仿宋_GB2312" w:hAnsi="仿宋_GB2312" w:eastAsia="仿宋_GB2312" w:cs="仿宋_GB2312"/>
          <w:spacing w:val="8"/>
          <w:sz w:val="32"/>
          <w:szCs w:val="32"/>
          <w:highlight w:val="none"/>
        </w:rPr>
        <w:t>乙方开具有效的增值税专用发票</w:t>
      </w:r>
      <w:r>
        <w:rPr>
          <w:rFonts w:hint="eastAsia" w:ascii="仿宋_GB2312" w:hAnsi="仿宋_GB2312" w:eastAsia="仿宋_GB2312" w:cs="仿宋_GB2312"/>
          <w:kern w:val="0"/>
          <w:sz w:val="32"/>
          <w:szCs w:val="32"/>
          <w:highlight w:val="none"/>
          <w:lang w:val="en-US" w:eastAsia="zh-CN"/>
        </w:rPr>
        <w:t>，15日内采购人</w:t>
      </w:r>
      <w:r>
        <w:rPr>
          <w:rFonts w:hint="eastAsia" w:ascii="仿宋_GB2312" w:hAnsi="仿宋_GB2312" w:eastAsia="仿宋_GB2312" w:cs="仿宋_GB2312"/>
          <w:spacing w:val="8"/>
          <w:sz w:val="32"/>
          <w:szCs w:val="32"/>
          <w:highlight w:val="none"/>
          <w:lang w:val="en-US" w:eastAsia="zh-CN"/>
        </w:rPr>
        <w:t>按照实际产生的洗涤量</w:t>
      </w:r>
      <w:r>
        <w:rPr>
          <w:rFonts w:hint="eastAsia" w:ascii="仿宋_GB2312" w:hAnsi="仿宋_GB2312" w:eastAsia="仿宋_GB2312" w:cs="仿宋_GB2312"/>
          <w:kern w:val="0"/>
          <w:sz w:val="32"/>
          <w:szCs w:val="32"/>
          <w:highlight w:val="none"/>
          <w:lang w:val="en-US" w:eastAsia="zh-CN"/>
        </w:rPr>
        <w:t>据实结算。</w:t>
      </w:r>
    </w:p>
    <w:p w14:paraId="366116C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2.服务类别和单价</w:t>
      </w:r>
    </w:p>
    <w:p w14:paraId="5974DC8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kern w:val="2"/>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客房布草洗涤（包含床单</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元/条、被套</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元/个、枕套</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元/个、浴巾</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元/条、面巾</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元/条、地巾</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元/条、方巾</w:t>
      </w:r>
      <w:r>
        <w:rPr>
          <w:rFonts w:hint="eastAsia" w:ascii="仿宋_GB2312" w:hAnsi="仿宋_GB2312" w:eastAsia="仿宋_GB2312" w:cs="仿宋_GB2312"/>
          <w:spacing w:val="8"/>
          <w:sz w:val="32"/>
          <w:szCs w:val="32"/>
          <w:highlight w:val="none"/>
          <w:u w:val="single"/>
          <w:lang w:val="en-US" w:eastAsia="zh-CN"/>
        </w:rPr>
        <w:t xml:space="preserve">    </w:t>
      </w:r>
      <w:r>
        <w:rPr>
          <w:rFonts w:hint="eastAsia" w:ascii="仿宋_GB2312" w:hAnsi="仿宋_GB2312" w:eastAsia="仿宋_GB2312" w:cs="仿宋_GB2312"/>
          <w:spacing w:val="8"/>
          <w:sz w:val="32"/>
          <w:szCs w:val="32"/>
          <w:highlight w:val="none"/>
          <w:lang w:val="en-US" w:eastAsia="zh-CN"/>
        </w:rPr>
        <w:t>元/条）。</w:t>
      </w:r>
    </w:p>
    <w:p w14:paraId="1665A7E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2" w:firstLineChars="200"/>
        <w:jc w:val="both"/>
        <w:textAlignment w:val="baseline"/>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val="en-US" w:eastAsia="zh-CN"/>
        </w:rPr>
        <w:t>3.</w:t>
      </w:r>
      <w:r>
        <w:rPr>
          <w:rFonts w:hint="eastAsia" w:ascii="仿宋_GB2312" w:hAnsi="仿宋_GB2312" w:eastAsia="仿宋_GB2312" w:cs="仿宋_GB2312"/>
          <w:spacing w:val="1"/>
          <w:sz w:val="32"/>
          <w:szCs w:val="32"/>
        </w:rPr>
        <w:t>协议执行日期：</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rPr>
        <w:t>日</w:t>
      </w:r>
      <w:r>
        <w:rPr>
          <w:rFonts w:hint="eastAsia" w:ascii="仿宋_GB2312" w:hAnsi="仿宋_GB2312" w:eastAsia="仿宋_GB2312" w:cs="仿宋_GB2312"/>
          <w:spacing w:val="1"/>
          <w:sz w:val="32"/>
          <w:szCs w:val="32"/>
          <w:lang w:eastAsia="zh-CN"/>
        </w:rPr>
        <w:t>至</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u w:val="single"/>
          <w:lang w:val="en-US" w:eastAsia="zh-CN"/>
        </w:rPr>
        <w:t xml:space="preserve">    </w:t>
      </w:r>
      <w:r>
        <w:rPr>
          <w:rFonts w:hint="eastAsia" w:ascii="仿宋_GB2312" w:hAnsi="仿宋_GB2312" w:eastAsia="仿宋_GB2312" w:cs="仿宋_GB2312"/>
          <w:spacing w:val="1"/>
          <w:sz w:val="32"/>
          <w:szCs w:val="32"/>
          <w:lang w:eastAsia="zh-CN"/>
        </w:rPr>
        <w:t>日。</w:t>
      </w:r>
    </w:p>
    <w:p w14:paraId="33C2E80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04" w:firstLineChars="200"/>
        <w:jc w:val="both"/>
        <w:textAlignment w:val="baseline"/>
        <w:rPr>
          <w:rFonts w:hint="eastAsia" w:ascii="黑体" w:hAnsi="黑体" w:eastAsia="黑体" w:cs="黑体"/>
          <w:b w:val="0"/>
          <w:bCs w:val="0"/>
          <w:spacing w:val="-9"/>
          <w:sz w:val="32"/>
          <w:szCs w:val="32"/>
          <w:lang w:val="en-US" w:eastAsia="zh-CN"/>
        </w:rPr>
      </w:pPr>
      <w:r>
        <w:rPr>
          <w:rFonts w:hint="eastAsia" w:ascii="黑体" w:hAnsi="黑体" w:eastAsia="黑体" w:cs="黑体"/>
          <w:b w:val="0"/>
          <w:bCs w:val="0"/>
          <w:spacing w:val="-9"/>
          <w:sz w:val="32"/>
          <w:szCs w:val="32"/>
          <w:lang w:val="en-US" w:eastAsia="zh-CN"/>
        </w:rPr>
        <w:t>三、甲方的权利及义务</w:t>
      </w:r>
    </w:p>
    <w:p w14:paraId="5D4734D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8"/>
          <w:sz w:val="32"/>
          <w:szCs w:val="32"/>
        </w:rPr>
        <w:t>甲方须将所需洗涤的布草物品集中于固定的布草房内，乙方每天派人到甲方收送布草各一次，甲方工作人员和乙方工作人员现场交接，布草数目</w:t>
      </w:r>
      <w:r>
        <w:rPr>
          <w:rFonts w:hint="eastAsia" w:ascii="仿宋_GB2312" w:hAnsi="仿宋_GB2312" w:eastAsia="仿宋_GB2312" w:cs="仿宋_GB2312"/>
          <w:spacing w:val="8"/>
          <w:sz w:val="32"/>
          <w:szCs w:val="32"/>
          <w:lang w:eastAsia="zh-CN"/>
        </w:rPr>
        <w:t>核对</w:t>
      </w:r>
      <w:r>
        <w:rPr>
          <w:rFonts w:hint="eastAsia" w:ascii="仿宋_GB2312" w:hAnsi="仿宋_GB2312" w:eastAsia="仿宋_GB2312" w:cs="仿宋_GB2312"/>
          <w:spacing w:val="8"/>
          <w:sz w:val="32"/>
          <w:szCs w:val="32"/>
        </w:rPr>
        <w:t>清楚，并</w:t>
      </w:r>
      <w:r>
        <w:rPr>
          <w:rFonts w:hint="eastAsia" w:ascii="仿宋_GB2312" w:hAnsi="仿宋_GB2312" w:eastAsia="仿宋_GB2312" w:cs="仿宋_GB2312"/>
          <w:spacing w:val="8"/>
          <w:sz w:val="32"/>
          <w:szCs w:val="32"/>
          <w:lang w:eastAsia="zh-CN"/>
        </w:rPr>
        <w:t>由双方</w:t>
      </w:r>
      <w:r>
        <w:rPr>
          <w:rFonts w:hint="eastAsia" w:ascii="仿宋_GB2312" w:hAnsi="仿宋_GB2312" w:eastAsia="仿宋_GB2312" w:cs="仿宋_GB2312"/>
          <w:spacing w:val="8"/>
          <w:sz w:val="32"/>
          <w:szCs w:val="32"/>
        </w:rPr>
        <w:t>签字确认。</w:t>
      </w:r>
    </w:p>
    <w:p w14:paraId="04C113F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8"/>
          <w:sz w:val="32"/>
          <w:szCs w:val="32"/>
        </w:rPr>
        <w:t>甲方可以提供免费停车位</w:t>
      </w:r>
      <w:r>
        <w:rPr>
          <w:rFonts w:hint="eastAsia" w:ascii="仿宋_GB2312" w:hAnsi="仿宋_GB2312" w:eastAsia="仿宋_GB2312" w:cs="仿宋_GB2312"/>
          <w:spacing w:val="8"/>
          <w:sz w:val="32"/>
          <w:szCs w:val="32"/>
          <w:lang w:eastAsia="zh-CN"/>
        </w:rPr>
        <w:t>供</w:t>
      </w:r>
      <w:r>
        <w:rPr>
          <w:rFonts w:hint="eastAsia" w:ascii="仿宋_GB2312" w:hAnsi="仿宋_GB2312" w:eastAsia="仿宋_GB2312" w:cs="仿宋_GB2312"/>
          <w:spacing w:val="8"/>
          <w:sz w:val="32"/>
          <w:szCs w:val="32"/>
        </w:rPr>
        <w:t>乙方收送布草等洗涤物品的运输车辆停放，如甲方交接地点在二楼以上，甲方应允许乙方人员使用电梯等升降设备。</w:t>
      </w:r>
    </w:p>
    <w:p w14:paraId="6D86A55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3.</w:t>
      </w:r>
      <w:r>
        <w:rPr>
          <w:rFonts w:hint="eastAsia" w:ascii="仿宋_GB2312" w:hAnsi="仿宋_GB2312" w:eastAsia="仿宋_GB2312" w:cs="仿宋_GB2312"/>
          <w:spacing w:val="8"/>
          <w:sz w:val="32"/>
          <w:szCs w:val="32"/>
        </w:rPr>
        <w:t>甲方在布草收送过程中，如发现乙方送洗物因使用不当而造成的严重污损、损坏以及染色、褪色、缩水等现象，甲方有权提出拒收，如每月出现以上问题达三次者，甲方有权单方提出终止合同。送洗物的品种、数量交接完成后由双方指定工作人员在乙方提供的交接单上签名确认，各执一份作为每月结算凭证，如一方遗失则以另一方凭证为准。</w:t>
      </w:r>
    </w:p>
    <w:p w14:paraId="3EEB49E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4.</w:t>
      </w:r>
      <w:r>
        <w:rPr>
          <w:rFonts w:hint="eastAsia" w:ascii="仿宋_GB2312" w:hAnsi="仿宋_GB2312" w:eastAsia="仿宋_GB2312" w:cs="仿宋_GB2312"/>
          <w:spacing w:val="8"/>
          <w:sz w:val="32"/>
          <w:szCs w:val="32"/>
        </w:rPr>
        <w:t>乙方收洗甲方的布草，原则上24小时内</w:t>
      </w:r>
      <w:r>
        <w:rPr>
          <w:rFonts w:hint="eastAsia" w:ascii="仿宋_GB2312" w:hAnsi="仿宋_GB2312" w:eastAsia="仿宋_GB2312" w:cs="仿宋_GB2312"/>
          <w:spacing w:val="8"/>
          <w:sz w:val="32"/>
          <w:szCs w:val="32"/>
          <w:lang w:eastAsia="zh-CN"/>
        </w:rPr>
        <w:t>送还</w:t>
      </w:r>
      <w:r>
        <w:rPr>
          <w:rFonts w:hint="eastAsia" w:ascii="仿宋_GB2312" w:hAnsi="仿宋_GB2312" w:eastAsia="仿宋_GB2312" w:cs="仿宋_GB2312"/>
          <w:spacing w:val="8"/>
          <w:sz w:val="32"/>
          <w:szCs w:val="32"/>
        </w:rPr>
        <w:t>甲方(因道路交通</w:t>
      </w:r>
      <w:r>
        <w:rPr>
          <w:rFonts w:hint="eastAsia" w:ascii="仿宋_GB2312" w:hAnsi="仿宋_GB2312" w:eastAsia="仿宋_GB2312" w:cs="仿宋_GB2312"/>
          <w:spacing w:val="8"/>
          <w:sz w:val="32"/>
          <w:szCs w:val="32"/>
          <w:lang w:eastAsia="zh-CN"/>
        </w:rPr>
        <w:t>情况</w:t>
      </w:r>
      <w:r>
        <w:rPr>
          <w:rFonts w:hint="eastAsia" w:ascii="仿宋_GB2312" w:hAnsi="仿宋_GB2312" w:eastAsia="仿宋_GB2312" w:cs="仿宋_GB2312"/>
          <w:spacing w:val="8"/>
          <w:sz w:val="32"/>
          <w:szCs w:val="32"/>
        </w:rPr>
        <w:t>或</w:t>
      </w:r>
      <w:r>
        <w:rPr>
          <w:rFonts w:hint="eastAsia" w:ascii="仿宋_GB2312" w:hAnsi="仿宋_GB2312" w:eastAsia="仿宋_GB2312" w:cs="仿宋_GB2312"/>
          <w:spacing w:val="8"/>
          <w:sz w:val="32"/>
          <w:szCs w:val="32"/>
          <w:lang w:eastAsia="zh-CN"/>
        </w:rPr>
        <w:t>其他</w:t>
      </w:r>
      <w:r>
        <w:rPr>
          <w:rFonts w:hint="eastAsia" w:ascii="仿宋_GB2312" w:hAnsi="仿宋_GB2312" w:eastAsia="仿宋_GB2312" w:cs="仿宋_GB2312"/>
          <w:spacing w:val="8"/>
          <w:sz w:val="32"/>
          <w:szCs w:val="32"/>
        </w:rPr>
        <w:t>不可预知的突发事件影响而提前或推迟1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3小时送回可以接受)。甲方</w:t>
      </w:r>
      <w:r>
        <w:rPr>
          <w:rFonts w:hint="eastAsia" w:ascii="仿宋_GB2312" w:hAnsi="仿宋_GB2312" w:eastAsia="仿宋_GB2312" w:cs="仿宋_GB2312"/>
          <w:spacing w:val="8"/>
          <w:sz w:val="32"/>
          <w:szCs w:val="32"/>
          <w:lang w:eastAsia="zh-CN"/>
        </w:rPr>
        <w:t>在节假日</w:t>
      </w:r>
      <w:r>
        <w:rPr>
          <w:rFonts w:hint="eastAsia" w:ascii="仿宋_GB2312" w:hAnsi="仿宋_GB2312" w:eastAsia="仿宋_GB2312" w:cs="仿宋_GB2312"/>
          <w:spacing w:val="8"/>
          <w:sz w:val="32"/>
          <w:szCs w:val="32"/>
        </w:rPr>
        <w:t>或大型接待</w:t>
      </w:r>
      <w:r>
        <w:rPr>
          <w:rFonts w:hint="eastAsia" w:ascii="仿宋_GB2312" w:hAnsi="仿宋_GB2312" w:eastAsia="仿宋_GB2312" w:cs="仿宋_GB2312"/>
          <w:spacing w:val="8"/>
          <w:sz w:val="32"/>
          <w:szCs w:val="32"/>
          <w:lang w:eastAsia="zh-CN"/>
        </w:rPr>
        <w:t>时，</w:t>
      </w:r>
      <w:r>
        <w:rPr>
          <w:rFonts w:hint="eastAsia" w:ascii="仿宋_GB2312" w:hAnsi="仿宋_GB2312" w:eastAsia="仿宋_GB2312" w:cs="仿宋_GB2312"/>
          <w:spacing w:val="8"/>
          <w:sz w:val="32"/>
          <w:szCs w:val="32"/>
        </w:rPr>
        <w:t>因布草不够周转而要求乙方加急洗涤或提前送还的，乙方应根据自身生产情况，尽可能满足。</w:t>
      </w:r>
      <w:r>
        <w:rPr>
          <w:rFonts w:hint="eastAsia" w:ascii="仿宋_GB2312" w:hAnsi="仿宋_GB2312" w:eastAsia="仿宋_GB2312" w:cs="仿宋_GB2312"/>
          <w:spacing w:val="8"/>
          <w:sz w:val="32"/>
          <w:szCs w:val="32"/>
        </w:rPr>
        <w:drawing>
          <wp:inline distT="0" distB="0" distL="0" distR="0">
            <wp:extent cx="43815" cy="57150"/>
            <wp:effectExtent l="0" t="0" r="13335"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44443" cy="57179"/>
                    </a:xfrm>
                    <a:prstGeom prst="rect">
                      <a:avLst/>
                    </a:prstGeom>
                  </pic:spPr>
                </pic:pic>
              </a:graphicData>
            </a:graphic>
          </wp:inline>
        </w:drawing>
      </w:r>
    </w:p>
    <w:p w14:paraId="64F3D46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甲方新投入的布草，由乙方负责记录投放日期，以便跟踪布草的使用寿命。</w:t>
      </w:r>
    </w:p>
    <w:p w14:paraId="0274337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5" w:firstLineChars="200"/>
        <w:jc w:val="both"/>
        <w:textAlignment w:val="baseline"/>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lang w:eastAsia="zh-CN"/>
        </w:rPr>
        <w:t>四、</w:t>
      </w:r>
      <w:r>
        <w:rPr>
          <w:rFonts w:hint="eastAsia" w:ascii="仿宋_GB2312" w:hAnsi="仿宋_GB2312" w:eastAsia="仿宋_GB2312" w:cs="仿宋_GB2312"/>
          <w:b/>
          <w:bCs/>
          <w:spacing w:val="8"/>
          <w:sz w:val="32"/>
          <w:szCs w:val="32"/>
        </w:rPr>
        <w:t>乙方的权利和义务</w:t>
      </w:r>
    </w:p>
    <w:p w14:paraId="5FD8638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1.按时收取洗涤费用的权利</w:t>
      </w:r>
    </w:p>
    <w:p w14:paraId="4E0C05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有权按照合同约定的单价、结算周期和付款方式，向酒店方（委托方）足额收取洗涤服务费。若酒店方逾期支付费用，服务方有权暂停提供洗涤服务直至费用结清。</w:t>
      </w:r>
    </w:p>
    <w:p w14:paraId="061A767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2.要求合理交接与配合的权利</w:t>
      </w:r>
    </w:p>
    <w:p w14:paraId="3DF8842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有权要求酒店方在约定的时间、地点，将待洗布草进行分类、打包并妥善交接。</w:t>
      </w:r>
    </w:p>
    <w:p w14:paraId="72081F1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rPr>
        <w:t>.严格按照国家及行业相关卫生标准（如《洗染业管理办法》）及双方约定的洗涤工艺进行操作，确保布草达到合同约定的洁净度、白度、平整度及卫生指标。保证洗涤后的布草无异味、无残留污渍、无破损增加，且符合酒店客房的使用标准。</w:t>
      </w:r>
    </w:p>
    <w:p w14:paraId="16F26BB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rPr>
        <w:t>.准时收送与物流保障严格按照合同约定的时间表进行布草的收取和配送，确保酒店日常运营不受影响。负责运输过程中的布草安全与卫生防护，防止布草在运输途中受到二次污染或遗失。</w:t>
      </w:r>
    </w:p>
    <w:p w14:paraId="55F6F1D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.布草清点与异常报告义务</w:t>
      </w:r>
    </w:p>
    <w:p w14:paraId="77DDB2C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在接收和交付布草时，必须与酒店方当面清点数量，发现布草有严重破损、染色、夹带危险品等情况，必须在交接时立即向酒店方提出，并由双方签字确认；不得私自处理或隐瞒。</w:t>
      </w:r>
    </w:p>
    <w:p w14:paraId="5F57B65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6</w:t>
      </w:r>
      <w:r>
        <w:rPr>
          <w:rFonts w:hint="eastAsia" w:ascii="仿宋_GB2312" w:hAnsi="仿宋_GB2312" w:eastAsia="仿宋_GB2312" w:cs="仿宋_GB2312"/>
          <w:spacing w:val="8"/>
          <w:sz w:val="32"/>
          <w:szCs w:val="32"/>
        </w:rPr>
        <w:t>.保密义务</w:t>
      </w:r>
    </w:p>
    <w:p w14:paraId="64B7298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对在合作过程中知悉的酒店方商业机密（如入住率、客户信息、内部管理规定等）负有严格保密义务，未经酒店方书面同意，不得向任何第三方泄露。</w:t>
      </w:r>
    </w:p>
    <w:p w14:paraId="4883E78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黑体" w:hAnsi="黑体" w:eastAsia="黑体" w:cs="黑体"/>
          <w:b w:val="0"/>
          <w:bCs w:val="0"/>
          <w:spacing w:val="8"/>
          <w:sz w:val="32"/>
          <w:szCs w:val="32"/>
          <w:lang w:val="en-US" w:eastAsia="zh-CN"/>
        </w:rPr>
      </w:pPr>
      <w:r>
        <w:rPr>
          <w:rFonts w:hint="eastAsia" w:ascii="黑体" w:hAnsi="黑体" w:eastAsia="黑体" w:cs="黑体"/>
          <w:b w:val="0"/>
          <w:bCs w:val="0"/>
          <w:spacing w:val="8"/>
          <w:sz w:val="32"/>
          <w:szCs w:val="32"/>
          <w:lang w:val="en-US" w:eastAsia="zh-CN"/>
        </w:rPr>
        <w:t>五、违约责任</w:t>
      </w:r>
    </w:p>
    <w:p w14:paraId="1EC1CAF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赔偿布草责任：布草在洗涤期间出现损坏</w:t>
      </w:r>
      <w:r>
        <w:rPr>
          <w:rFonts w:hint="eastAsia" w:ascii="仿宋_GB2312" w:hAnsi="仿宋_GB2312" w:eastAsia="仿宋_GB2312" w:cs="仿宋_GB2312"/>
          <w:spacing w:val="8"/>
          <w:sz w:val="32"/>
          <w:szCs w:val="32"/>
          <w:lang w:eastAsia="zh-CN"/>
        </w:rPr>
        <w:t>的赔偿标准如下</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highlight w:val="none"/>
        </w:rPr>
        <w:t>投入使用半年</w:t>
      </w:r>
      <w:r>
        <w:rPr>
          <w:rFonts w:hint="eastAsia" w:ascii="仿宋_GB2312" w:hAnsi="仿宋_GB2312" w:eastAsia="仿宋_GB2312" w:cs="仿宋_GB2312"/>
          <w:spacing w:val="8"/>
          <w:sz w:val="32"/>
          <w:szCs w:val="32"/>
          <w:highlight w:val="none"/>
          <w:lang w:eastAsia="zh-CN"/>
        </w:rPr>
        <w:t>以内的</w:t>
      </w:r>
      <w:r>
        <w:rPr>
          <w:rFonts w:hint="eastAsia" w:ascii="仿宋_GB2312" w:hAnsi="仿宋_GB2312" w:eastAsia="仿宋_GB2312" w:cs="仿宋_GB2312"/>
          <w:spacing w:val="8"/>
          <w:sz w:val="32"/>
          <w:szCs w:val="32"/>
          <w:highlight w:val="none"/>
        </w:rPr>
        <w:t>按进价的</w:t>
      </w:r>
      <w:r>
        <w:rPr>
          <w:rFonts w:hint="eastAsia" w:ascii="仿宋_GB2312" w:hAnsi="仿宋_GB2312" w:eastAsia="仿宋_GB2312" w:cs="仿宋_GB2312"/>
          <w:spacing w:val="8"/>
          <w:sz w:val="32"/>
          <w:szCs w:val="32"/>
          <w:highlight w:val="none"/>
          <w:lang w:val="en-US" w:eastAsia="zh-CN"/>
        </w:rPr>
        <w:t>80</w:t>
      </w:r>
      <w:r>
        <w:rPr>
          <w:rFonts w:hint="eastAsia" w:ascii="仿宋_GB2312" w:hAnsi="仿宋_GB2312" w:eastAsia="仿宋_GB2312" w:cs="仿宋_GB2312"/>
          <w:spacing w:val="8"/>
          <w:sz w:val="32"/>
          <w:szCs w:val="32"/>
          <w:highlight w:val="none"/>
        </w:rPr>
        <w:t>%赔偿；投入使用半年至一年的按进价的50%赔偿；投入使用超过一年</w:t>
      </w:r>
      <w:r>
        <w:rPr>
          <w:rFonts w:hint="eastAsia" w:ascii="仿宋_GB2312" w:hAnsi="仿宋_GB2312" w:eastAsia="仿宋_GB2312" w:cs="仿宋_GB2312"/>
          <w:spacing w:val="8"/>
          <w:sz w:val="32"/>
          <w:szCs w:val="32"/>
          <w:highlight w:val="none"/>
          <w:lang w:eastAsia="zh-CN"/>
        </w:rPr>
        <w:t>且因乙方</w:t>
      </w:r>
      <w:r>
        <w:rPr>
          <w:rFonts w:hint="eastAsia" w:ascii="仿宋_GB2312" w:hAnsi="仿宋_GB2312" w:eastAsia="仿宋_GB2312" w:cs="仿宋_GB2312"/>
          <w:spacing w:val="8"/>
          <w:sz w:val="32"/>
          <w:szCs w:val="32"/>
          <w:highlight w:val="none"/>
        </w:rPr>
        <w:t>人为损坏或丢失的按布草进价的30%赔偿。</w:t>
      </w:r>
    </w:p>
    <w:p w14:paraId="0833B7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根据洗涤行业客观情况，衣物在</w:t>
      </w:r>
      <w:r>
        <w:rPr>
          <w:rFonts w:hint="eastAsia" w:ascii="仿宋_GB2312" w:hAnsi="仿宋_GB2312" w:eastAsia="仿宋_GB2312" w:cs="仿宋_GB2312"/>
          <w:spacing w:val="8"/>
          <w:sz w:val="32"/>
          <w:szCs w:val="32"/>
          <w:lang w:eastAsia="zh-CN"/>
        </w:rPr>
        <w:t>使用</w:t>
      </w:r>
      <w:r>
        <w:rPr>
          <w:rFonts w:hint="eastAsia" w:ascii="仿宋_GB2312" w:hAnsi="仿宋_GB2312" w:eastAsia="仿宋_GB2312" w:cs="仿宋_GB2312"/>
          <w:spacing w:val="8"/>
          <w:sz w:val="32"/>
          <w:szCs w:val="32"/>
        </w:rPr>
        <w:t>和洗涤过程中，不可避免存在质量自然损耗。在洗涤过程中，乙方不</w:t>
      </w:r>
      <w:r>
        <w:rPr>
          <w:rFonts w:hint="eastAsia" w:ascii="仿宋_GB2312" w:hAnsi="仿宋_GB2312" w:eastAsia="仿宋_GB2312" w:cs="仿宋_GB2312"/>
          <w:spacing w:val="8"/>
          <w:sz w:val="32"/>
          <w:szCs w:val="32"/>
          <w:lang w:eastAsia="zh-CN"/>
        </w:rPr>
        <w:t>承担衣物</w:t>
      </w:r>
      <w:r>
        <w:rPr>
          <w:rFonts w:hint="eastAsia" w:ascii="仿宋_GB2312" w:hAnsi="仿宋_GB2312" w:eastAsia="仿宋_GB2312" w:cs="仿宋_GB2312"/>
          <w:spacing w:val="8"/>
          <w:sz w:val="32"/>
          <w:szCs w:val="32"/>
        </w:rPr>
        <w:t>褪色、缩水、纽扣丢失、衣物</w:t>
      </w:r>
      <w:r>
        <w:rPr>
          <w:rFonts w:hint="eastAsia" w:ascii="仿宋_GB2312" w:hAnsi="仿宋_GB2312" w:eastAsia="仿宋_GB2312" w:cs="仿宋_GB2312"/>
          <w:spacing w:val="8"/>
          <w:sz w:val="32"/>
          <w:szCs w:val="32"/>
          <w:lang w:eastAsia="zh-CN"/>
        </w:rPr>
        <w:t>中</w:t>
      </w:r>
      <w:r>
        <w:rPr>
          <w:rFonts w:hint="eastAsia" w:ascii="仿宋_GB2312" w:hAnsi="仿宋_GB2312" w:eastAsia="仿宋_GB2312" w:cs="仿宋_GB2312"/>
          <w:spacing w:val="8"/>
          <w:sz w:val="32"/>
          <w:szCs w:val="32"/>
        </w:rPr>
        <w:t>财物丢失</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自然霉烂</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不可清除的污染</w:t>
      </w:r>
      <w:r>
        <w:rPr>
          <w:rFonts w:hint="eastAsia" w:ascii="仿宋_GB2312" w:hAnsi="仿宋_GB2312" w:eastAsia="仿宋_GB2312" w:cs="仿宋_GB2312"/>
          <w:spacing w:val="8"/>
          <w:sz w:val="32"/>
          <w:szCs w:val="32"/>
          <w:lang w:eastAsia="zh-CN"/>
        </w:rPr>
        <w:t>以及</w:t>
      </w:r>
      <w:r>
        <w:rPr>
          <w:rFonts w:hint="eastAsia" w:ascii="仿宋_GB2312" w:hAnsi="仿宋_GB2312" w:eastAsia="仿宋_GB2312" w:cs="仿宋_GB2312"/>
          <w:spacing w:val="8"/>
          <w:sz w:val="32"/>
          <w:szCs w:val="32"/>
        </w:rPr>
        <w:t>衣物质劣、变形、开线</w:t>
      </w:r>
      <w:r>
        <w:rPr>
          <w:rFonts w:hint="eastAsia" w:ascii="仿宋_GB2312" w:hAnsi="仿宋_GB2312" w:eastAsia="仿宋_GB2312" w:cs="仿宋_GB2312"/>
          <w:spacing w:val="8"/>
          <w:sz w:val="32"/>
          <w:szCs w:val="32"/>
          <w:lang w:eastAsia="zh-CN"/>
        </w:rPr>
        <w:t>等</w:t>
      </w:r>
      <w:r>
        <w:rPr>
          <w:rFonts w:hint="eastAsia" w:ascii="仿宋_GB2312" w:hAnsi="仿宋_GB2312" w:eastAsia="仿宋_GB2312" w:cs="仿宋_GB2312"/>
          <w:spacing w:val="8"/>
          <w:sz w:val="32"/>
          <w:szCs w:val="32"/>
        </w:rPr>
        <w:t>。但乙方在洗涤、搬运衣物过程中造成损坏、染色、丢失</w:t>
      </w:r>
      <w:r>
        <w:rPr>
          <w:rFonts w:hint="eastAsia" w:ascii="仿宋_GB2312" w:hAnsi="仿宋_GB2312" w:eastAsia="仿宋_GB2312" w:cs="仿宋_GB2312"/>
          <w:spacing w:val="8"/>
          <w:sz w:val="32"/>
          <w:szCs w:val="32"/>
          <w:lang w:eastAsia="zh-CN"/>
        </w:rPr>
        <w:t>，经</w:t>
      </w:r>
      <w:r>
        <w:rPr>
          <w:rFonts w:hint="eastAsia" w:ascii="仿宋_GB2312" w:hAnsi="仿宋_GB2312" w:eastAsia="仿宋_GB2312" w:cs="仿宋_GB2312"/>
          <w:spacing w:val="8"/>
          <w:sz w:val="32"/>
          <w:szCs w:val="32"/>
        </w:rPr>
        <w:t>甲方确认属乙方责任的，则由乙方参照第</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rPr>
        <w:t>条赔偿标准进行赔偿。</w:t>
      </w:r>
    </w:p>
    <w:p w14:paraId="6A256F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甲乙双方如终止合作关系，应提前一个月以书面形</w:t>
      </w:r>
      <w:r>
        <w:rPr>
          <w:rFonts w:hint="eastAsia" w:ascii="仿宋_GB2312" w:hAnsi="仿宋_GB2312" w:eastAsia="仿宋_GB2312" w:cs="仿宋_GB2312"/>
          <w:spacing w:val="11"/>
          <w:sz w:val="32"/>
          <w:szCs w:val="32"/>
        </w:rPr>
        <w:t>式通知对方</w:t>
      </w:r>
      <w:r>
        <w:rPr>
          <w:rFonts w:hint="eastAsia" w:ascii="仿宋_GB2312" w:hAnsi="仿宋_GB2312" w:eastAsia="仿宋_GB2312" w:cs="仿宋_GB2312"/>
          <w:spacing w:val="11"/>
          <w:sz w:val="32"/>
          <w:szCs w:val="32"/>
          <w:lang w:eastAsia="zh-CN"/>
        </w:rPr>
        <w:t>终止</w:t>
      </w:r>
      <w:r>
        <w:rPr>
          <w:rFonts w:hint="eastAsia" w:ascii="仿宋_GB2312" w:hAnsi="仿宋_GB2312" w:eastAsia="仿宋_GB2312" w:cs="仿宋_GB2312"/>
          <w:spacing w:val="8"/>
          <w:sz w:val="32"/>
          <w:szCs w:val="32"/>
        </w:rPr>
        <w:t>本协议，乙方需提供营业执照及相关行业证件。</w:t>
      </w:r>
    </w:p>
    <w:p w14:paraId="4E2A83A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乙方使用各种洗涤用品均应符合国家有关卫生及环保标准，并</w:t>
      </w:r>
      <w:r>
        <w:rPr>
          <w:rFonts w:hint="eastAsia" w:ascii="仿宋_GB2312" w:hAnsi="仿宋_GB2312" w:eastAsia="仿宋_GB2312" w:cs="仿宋_GB2312"/>
          <w:spacing w:val="8"/>
          <w:sz w:val="32"/>
          <w:szCs w:val="32"/>
        </w:rPr>
        <w:t>遵照卫生程序消毒，收、送洗涤布草过程中使用专</w:t>
      </w:r>
      <w:r>
        <w:rPr>
          <w:rFonts w:hint="eastAsia" w:ascii="仿宋_GB2312" w:hAnsi="仿宋_GB2312" w:eastAsia="仿宋_GB2312" w:cs="仿宋_GB2312"/>
          <w:spacing w:val="7"/>
          <w:sz w:val="32"/>
          <w:szCs w:val="32"/>
        </w:rPr>
        <w:t>用包装布包装。甲</w:t>
      </w:r>
      <w:r>
        <w:rPr>
          <w:rFonts w:hint="eastAsia" w:ascii="仿宋_GB2312" w:hAnsi="仿宋_GB2312" w:eastAsia="仿宋_GB2312" w:cs="仿宋_GB2312"/>
          <w:spacing w:val="8"/>
          <w:sz w:val="32"/>
          <w:szCs w:val="32"/>
        </w:rPr>
        <w:t>方有权对使用的洗涤剂、洗涤物进行第三方</w:t>
      </w:r>
      <w:r>
        <w:rPr>
          <w:rFonts w:hint="eastAsia" w:ascii="仿宋_GB2312" w:hAnsi="仿宋_GB2312" w:eastAsia="仿宋_GB2312" w:cs="仿宋_GB2312"/>
          <w:spacing w:val="7"/>
          <w:sz w:val="32"/>
          <w:szCs w:val="32"/>
        </w:rPr>
        <w:t>检测，如不符合合同所述标准，乙方按其洗涤单价的</w:t>
      </w:r>
      <w:r>
        <w:rPr>
          <w:rFonts w:hint="eastAsia" w:ascii="仿宋_GB2312" w:hAnsi="仿宋_GB2312" w:eastAsia="仿宋_GB2312" w:cs="仿宋_GB2312"/>
          <w:spacing w:val="7"/>
          <w:sz w:val="32"/>
          <w:szCs w:val="32"/>
          <w:lang w:val="en-US" w:eastAsia="zh-CN"/>
        </w:rPr>
        <w:t>上季度洗涤费用的10%</w:t>
      </w:r>
      <w:r>
        <w:rPr>
          <w:rFonts w:hint="eastAsia" w:ascii="仿宋_GB2312" w:hAnsi="仿宋_GB2312" w:eastAsia="仿宋_GB2312" w:cs="仿宋_GB2312"/>
          <w:spacing w:val="7"/>
          <w:sz w:val="32"/>
          <w:szCs w:val="32"/>
        </w:rPr>
        <w:t>进行赔偿，造成洗涤物损伤的应全额赔偿，同时甲方有权单方面解除合同</w:t>
      </w:r>
      <w:r>
        <w:rPr>
          <w:rFonts w:hint="eastAsia" w:ascii="仿宋_GB2312" w:hAnsi="仿宋_GB2312" w:eastAsia="仿宋_GB2312" w:cs="仿宋_GB2312"/>
          <w:spacing w:val="7"/>
          <w:sz w:val="32"/>
          <w:szCs w:val="32"/>
          <w:lang w:eastAsia="zh-CN"/>
        </w:rPr>
        <w:t>。</w:t>
      </w:r>
    </w:p>
    <w:p w14:paraId="44A447F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5.供应商未经采购人书面同意不得将本合同债权转让给第三方，否则供应商向采购人支付违约金5万元。</w:t>
      </w:r>
    </w:p>
    <w:p w14:paraId="58C0CC2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6.供应商承诺妥善处理对外关系(含债权债务关系)，因供应商原因导致采购人被第三方提起诉讼(或仲裁)每发生一起供应商向采购人承担支付违约金5万元，同时采购人有权按照案件标的金额冻结应支付供应商的款项，直至案件终结，</w:t>
      </w:r>
    </w:p>
    <w:p w14:paraId="4FADFBD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7.采购人要求供应商全部或部分暂停服务或解除本合同时，必须在10天之前发出书面通知。供应商在接到通知后，应立即安排停止全部或部分服务并将相关费用开支减至最小。因此增加的服务工作量所涉及的费用由供应商自行考虑并承担。</w:t>
      </w:r>
    </w:p>
    <w:p w14:paraId="47C856E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8.如供应商违约发生争议或因供应商原因导致采购人涉入诉讼，采购人为实现债权发生的费用(包括但不限于诉讼费、保全费、执行费、律师费、差旅费、评估费、公告费等费用)均由供应商承担。</w:t>
      </w:r>
    </w:p>
    <w:p w14:paraId="34E9AD0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72" w:firstLineChars="200"/>
        <w:jc w:val="both"/>
        <w:textAlignment w:val="baseline"/>
        <w:rPr>
          <w:rFonts w:hint="eastAsia" w:ascii="黑体" w:hAnsi="黑体" w:eastAsia="黑体" w:cs="黑体"/>
          <w:b w:val="0"/>
          <w:bCs w:val="0"/>
          <w:spacing w:val="7"/>
          <w:sz w:val="32"/>
          <w:szCs w:val="32"/>
          <w:lang w:eastAsia="zh-CN"/>
        </w:rPr>
      </w:pPr>
      <w:r>
        <w:rPr>
          <w:rFonts w:hint="eastAsia" w:ascii="黑体" w:hAnsi="黑体" w:eastAsia="黑体" w:cs="黑体"/>
          <w:b w:val="0"/>
          <w:bCs w:val="0"/>
          <w:spacing w:val="8"/>
          <w:sz w:val="32"/>
          <w:szCs w:val="32"/>
          <w:lang w:val="en-US" w:eastAsia="zh-CN"/>
        </w:rPr>
        <w:t>六、其他</w:t>
      </w:r>
    </w:p>
    <w:p w14:paraId="332F071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1</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本协议一式</w:t>
      </w:r>
      <w:r>
        <w:rPr>
          <w:rFonts w:hint="eastAsia" w:ascii="仿宋_GB2312" w:hAnsi="仿宋_GB2312" w:eastAsia="仿宋_GB2312" w:cs="仿宋_GB2312"/>
          <w:spacing w:val="1"/>
          <w:sz w:val="32"/>
          <w:szCs w:val="32"/>
          <w:lang w:val="en-US" w:eastAsia="zh-CN"/>
        </w:rPr>
        <w:t>肆</w:t>
      </w:r>
      <w:r>
        <w:rPr>
          <w:rFonts w:hint="eastAsia" w:ascii="仿宋_GB2312" w:hAnsi="仿宋_GB2312" w:eastAsia="仿宋_GB2312" w:cs="仿宋_GB2312"/>
          <w:spacing w:val="1"/>
          <w:sz w:val="32"/>
          <w:szCs w:val="32"/>
        </w:rPr>
        <w:t>份，甲乙双方各执</w:t>
      </w:r>
      <w:r>
        <w:rPr>
          <w:rFonts w:hint="eastAsia" w:ascii="仿宋_GB2312" w:hAnsi="仿宋_GB2312" w:eastAsia="仿宋_GB2312" w:cs="仿宋_GB2312"/>
          <w:spacing w:val="1"/>
          <w:sz w:val="32"/>
          <w:szCs w:val="32"/>
          <w:lang w:val="en-US" w:eastAsia="zh-CN"/>
        </w:rPr>
        <w:t>贰</w:t>
      </w:r>
      <w:r>
        <w:rPr>
          <w:rFonts w:hint="eastAsia" w:ascii="仿宋_GB2312" w:hAnsi="仿宋_GB2312" w:eastAsia="仿宋_GB2312" w:cs="仿宋_GB2312"/>
          <w:spacing w:val="1"/>
          <w:sz w:val="32"/>
          <w:szCs w:val="32"/>
        </w:rPr>
        <w:t>份。双方签字</w:t>
      </w:r>
      <w:r>
        <w:rPr>
          <w:rFonts w:hint="eastAsia" w:ascii="仿宋_GB2312" w:hAnsi="仿宋_GB2312" w:eastAsia="仿宋_GB2312" w:cs="仿宋_GB2312"/>
          <w:sz w:val="32"/>
          <w:szCs w:val="32"/>
        </w:rPr>
        <w:t>盖章后正式生效。</w:t>
      </w:r>
      <w:r>
        <w:rPr>
          <w:rFonts w:hint="eastAsia" w:ascii="仿宋_GB2312" w:hAnsi="仿宋_GB2312" w:eastAsia="仿宋_GB2312" w:cs="仿宋_GB2312"/>
          <w:spacing w:val="6"/>
          <w:sz w:val="32"/>
          <w:szCs w:val="32"/>
        </w:rPr>
        <w:t>如双方在履行本协议过程中出现纠纷，应协商解决，任何一方均可向</w:t>
      </w:r>
      <w:r>
        <w:rPr>
          <w:rFonts w:hint="eastAsia" w:ascii="仿宋_GB2312" w:hAnsi="仿宋_GB2312" w:eastAsia="仿宋_GB2312" w:cs="仿宋_GB2312"/>
          <w:spacing w:val="5"/>
          <w:sz w:val="32"/>
          <w:szCs w:val="32"/>
          <w:lang w:val="en-US" w:eastAsia="zh-CN"/>
        </w:rPr>
        <w:t>酒店所在地</w:t>
      </w:r>
      <w:r>
        <w:rPr>
          <w:rFonts w:hint="eastAsia" w:ascii="仿宋_GB2312" w:hAnsi="仿宋_GB2312" w:eastAsia="仿宋_GB2312" w:cs="仿宋_GB2312"/>
          <w:spacing w:val="5"/>
          <w:sz w:val="32"/>
          <w:szCs w:val="32"/>
        </w:rPr>
        <w:t>人民法院提出法律诉讼。</w:t>
      </w:r>
    </w:p>
    <w:p w14:paraId="68BA5B9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本协议内容及条款适用</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eastAsia="zh-CN"/>
        </w:rPr>
        <w:t>黄石市东楚酒店管理有限公司</w:t>
      </w:r>
      <w:r>
        <w:rPr>
          <w:rFonts w:hint="eastAsia" w:ascii="仿宋_GB2312" w:hAnsi="仿宋_GB2312" w:eastAsia="仿宋_GB2312" w:cs="仿宋_GB2312"/>
          <w:sz w:val="32"/>
          <w:szCs w:val="32"/>
        </w:rPr>
        <w:t>旗下所有</w:t>
      </w:r>
      <w:r>
        <w:rPr>
          <w:rFonts w:hint="eastAsia" w:ascii="仿宋_GB2312" w:hAnsi="仿宋_GB2312" w:eastAsia="仿宋_GB2312" w:cs="仿宋_GB2312"/>
          <w:spacing w:val="1"/>
          <w:sz w:val="32"/>
          <w:szCs w:val="32"/>
        </w:rPr>
        <w:t>门店。</w:t>
      </w:r>
    </w:p>
    <w:p w14:paraId="6C4644E2">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354721C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甲方(盖章):</w:t>
      </w:r>
      <w:r>
        <w:rPr>
          <w:rFonts w:hint="eastAsia" w:ascii="仿宋_GB2312" w:hAnsi="仿宋_GB2312" w:eastAsia="仿宋_GB2312" w:cs="仿宋_GB2312"/>
          <w:spacing w:val="6"/>
          <w:sz w:val="32"/>
          <w:szCs w:val="32"/>
          <w:lang w:val="en-US" w:eastAsia="zh-CN"/>
        </w:rPr>
        <w:t xml:space="preserve">             乙</w:t>
      </w:r>
      <w:r>
        <w:rPr>
          <w:rFonts w:hint="eastAsia" w:ascii="仿宋_GB2312" w:hAnsi="仿宋_GB2312" w:eastAsia="仿宋_GB2312" w:cs="仿宋_GB2312"/>
          <w:spacing w:val="6"/>
          <w:sz w:val="32"/>
          <w:szCs w:val="32"/>
        </w:rPr>
        <w:t>方(盖章):</w:t>
      </w:r>
    </w:p>
    <w:p w14:paraId="67E2BB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甲方代表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甲方代表 ：</w:t>
      </w:r>
    </w:p>
    <w:p w14:paraId="4DB6BF8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spacing w:val="6"/>
          <w:sz w:val="32"/>
          <w:szCs w:val="32"/>
        </w:rPr>
        <w:t>联系电话：</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联系电话：</w:t>
      </w:r>
    </w:p>
    <w:p w14:paraId="7748E7F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p>
    <w:p w14:paraId="361195F1">
      <w:pPr>
        <w:pStyle w:val="2"/>
        <w:keepNext w:val="0"/>
        <w:keepLines w:val="0"/>
        <w:pageBreakBefore w:val="0"/>
        <w:wordWrap/>
        <w:overflowPunct/>
        <w:topLinePunct w:val="0"/>
        <w:bidi w:val="0"/>
        <w:spacing w:line="560" w:lineRule="exact"/>
        <w:rPr>
          <w:rFonts w:hint="eastAsia" w:ascii="仿宋_GB2312" w:hAnsi="仿宋_GB2312" w:eastAsia="仿宋_GB2312" w:cs="仿宋_GB2312"/>
          <w:sz w:val="32"/>
          <w:szCs w:val="32"/>
          <w:lang w:val="en-US" w:eastAsia="zh-CN"/>
        </w:rPr>
      </w:pPr>
    </w:p>
    <w:p w14:paraId="1C5FD241">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AC37">
    <w:pPr>
      <w:spacing w:line="179" w:lineRule="auto"/>
      <w:ind w:left="4075"/>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F88F4">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23F88F4">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9910">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4725B"/>
    <w:rsid w:val="3C94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4"/>
    <w:basedOn w:val="1"/>
    <w:next w:val="1"/>
    <w:unhideWhenUsed/>
    <w:qFormat/>
    <w:uiPriority w:val="39"/>
    <w:pPr>
      <w:ind w:left="630"/>
      <w:jc w:val="left"/>
    </w:pPr>
    <w:rPr>
      <w:rFonts w:cs="Calibri"/>
      <w:sz w:val="18"/>
      <w:szCs w:val="18"/>
    </w:rPr>
  </w:style>
  <w:style w:type="paragraph" w:styleId="3">
    <w:name w:val="Body Text"/>
    <w:basedOn w:val="1"/>
    <w:unhideWhenUsed/>
    <w:qFormat/>
    <w:uiPriority w:val="0"/>
    <w:pPr>
      <w:adjustRightInd w:val="0"/>
      <w:spacing w:after="60" w:line="360" w:lineRule="atLeast"/>
      <w:ind w:left="72" w:leftChars="30" w:right="30" w:rightChars="30"/>
      <w:jc w:val="center"/>
    </w:pPr>
    <w:rPr>
      <w:rFonts w:ascii="Times New Roman" w:hAnsi="Times New Roman" w:eastAsia="宋体"/>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2026-07-21T01:11:00Z</dcterms:created>
  <dc:creator>Ycj</dc:creator>
  <cp:lastModifiedBy>Ycj</cp:lastModifiedBy>
  <dcterms:modified xsi:type="dcterms:W3CDTF">2026-07-21T01:11:24Z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0BC04F4D7A3347BC9F6D345CF4927D87_11</vt:lpwstr>
  </property>
  <property fmtid="{D5CDD505-2E9C-101B-9397-08002B2CF9AE}" pid="4" name="KSOTemplateDocerSaveRecord">
    <vt:lpwstr>eyJoZGlkIjoiMGEyYTgwMzY4YTlhYjQ5MjUxOTI0OGI3ODQyMmNjN2UiLCJ1c2VySWQiOiI4NzY0OTYzNzYifQ==</vt:lpwstr>
  </property>
</Properties>
</file>