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4395B3">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Theme="minorEastAsia" w:hAnsiTheme="minorEastAsia" w:cstheme="minorEastAsia"/>
          <w:lang w:val="en-US" w:eastAsia="zh-CN"/>
        </w:rPr>
      </w:pPr>
      <w:bookmarkStart w:id="12" w:name="_GoBack"/>
      <w:bookmarkEnd w:id="12"/>
      <w:r>
        <w:rPr>
          <w:rFonts w:hint="eastAsia" w:asciiTheme="minorEastAsia" w:hAnsiTheme="minorEastAsia" w:cstheme="minorEastAsia"/>
          <w:lang w:val="en-US" w:eastAsia="zh-CN"/>
        </w:rPr>
        <w:t>附件一：总清单及报价</w:t>
      </w:r>
    </w:p>
    <w:p w14:paraId="7E2CA9A4">
      <w:pPr>
        <w:rPr>
          <w:rFonts w:hint="eastAsia" w:ascii="仿宋_GB2312" w:hAnsi="仿宋_GB2312" w:eastAsia="仿宋_GB2312" w:cs="仿宋_GB2312"/>
          <w:b w:val="0"/>
          <w:bCs w:val="0"/>
          <w:color w:val="auto"/>
          <w:sz w:val="32"/>
          <w:szCs w:val="32"/>
          <w:lang w:val="en-US" w:eastAsia="zh-CN" w:bidi="ar-SA"/>
        </w:rPr>
      </w:pPr>
    </w:p>
    <w:tbl>
      <w:tblPr>
        <w:tblStyle w:val="32"/>
        <w:tblpPr w:leftFromText="180" w:rightFromText="180" w:vertAnchor="text" w:horzAnchor="page" w:tblpX="1451" w:tblpY="235"/>
        <w:tblOverlap w:val="never"/>
        <w:tblW w:w="539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802"/>
        <w:gridCol w:w="990"/>
        <w:gridCol w:w="1348"/>
        <w:gridCol w:w="1410"/>
        <w:gridCol w:w="2595"/>
        <w:gridCol w:w="1050"/>
      </w:tblGrid>
      <w:tr w14:paraId="21F5B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9" w:hRule="atLeast"/>
        </w:trPr>
        <w:tc>
          <w:tcPr>
            <w:tcW w:w="979" w:type="pct"/>
            <w:tcBorders>
              <w:top w:val="single" w:color="000000" w:sz="4" w:space="0"/>
              <w:left w:val="single" w:color="000000" w:sz="4" w:space="0"/>
              <w:bottom w:val="single" w:color="000000" w:sz="4" w:space="0"/>
              <w:right w:val="single" w:color="000000" w:sz="4" w:space="0"/>
            </w:tcBorders>
            <w:shd w:val="clear" w:color="auto" w:fill="D9E1F2"/>
            <w:vAlign w:val="center"/>
          </w:tcPr>
          <w:p w14:paraId="1FD359D0">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b/>
                <w:bCs/>
                <w:i w:val="0"/>
                <w:iCs w:val="0"/>
                <w:color w:val="auto"/>
                <w:sz w:val="24"/>
                <w:szCs w:val="24"/>
                <w:highlight w:val="none"/>
                <w:u w:val="none"/>
              </w:rPr>
            </w:pPr>
            <w:r>
              <w:rPr>
                <w:rFonts w:hint="default"/>
                <w:highlight w:val="none"/>
              </w:rPr>
              <w:t>品目</w:t>
            </w:r>
          </w:p>
        </w:tc>
        <w:tc>
          <w:tcPr>
            <w:tcW w:w="538" w:type="pct"/>
            <w:tcBorders>
              <w:top w:val="single" w:color="000000" w:sz="4" w:space="0"/>
              <w:left w:val="single" w:color="000000" w:sz="4" w:space="0"/>
              <w:bottom w:val="single" w:color="000000" w:sz="4" w:space="0"/>
              <w:right w:val="single" w:color="000000" w:sz="4" w:space="0"/>
            </w:tcBorders>
            <w:shd w:val="clear" w:color="auto" w:fill="D9E1F2"/>
            <w:vAlign w:val="center"/>
          </w:tcPr>
          <w:p w14:paraId="2AA35654">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b/>
                <w:bCs/>
                <w:i w:val="0"/>
                <w:iCs w:val="0"/>
                <w:color w:val="auto"/>
                <w:sz w:val="24"/>
                <w:szCs w:val="24"/>
                <w:highlight w:val="none"/>
                <w:u w:val="none"/>
              </w:rPr>
            </w:pPr>
            <w:r>
              <w:rPr>
                <w:rFonts w:hint="default"/>
                <w:highlight w:val="none"/>
              </w:rPr>
              <w:t>数量</w:t>
            </w:r>
          </w:p>
        </w:tc>
        <w:tc>
          <w:tcPr>
            <w:tcW w:w="733" w:type="pct"/>
            <w:tcBorders>
              <w:top w:val="single" w:color="000000" w:sz="4" w:space="0"/>
              <w:left w:val="single" w:color="000000" w:sz="4" w:space="0"/>
              <w:bottom w:val="single" w:color="000000" w:sz="4" w:space="0"/>
              <w:right w:val="single" w:color="000000" w:sz="4" w:space="0"/>
            </w:tcBorders>
            <w:shd w:val="clear" w:color="auto" w:fill="D9E1F2"/>
            <w:vAlign w:val="center"/>
          </w:tcPr>
          <w:p w14:paraId="7984E779">
            <w:pPr>
              <w:keepNext w:val="0"/>
              <w:keepLines w:val="0"/>
              <w:widowControl/>
              <w:suppressLineNumbers w:val="0"/>
              <w:spacing w:before="0" w:beforeAutospacing="0" w:after="0" w:afterAutospacing="0"/>
              <w:ind w:left="0" w:right="0" w:firstLine="0" w:firstLineChars="0"/>
              <w:jc w:val="center"/>
              <w:textAlignment w:val="center"/>
              <w:rPr>
                <w:rFonts w:hint="eastAsia" w:eastAsia="宋体"/>
                <w:highlight w:val="none"/>
                <w:lang w:val="en-US" w:eastAsia="zh-CN"/>
              </w:rPr>
            </w:pPr>
            <w:r>
              <w:rPr>
                <w:rFonts w:hint="eastAsia" w:eastAsia="宋体"/>
                <w:highlight w:val="none"/>
                <w:lang w:val="en-US" w:eastAsia="zh-CN"/>
              </w:rPr>
              <w:t>报价（元）</w:t>
            </w:r>
          </w:p>
        </w:tc>
        <w:tc>
          <w:tcPr>
            <w:tcW w:w="766" w:type="pct"/>
            <w:tcBorders>
              <w:top w:val="single" w:color="000000" w:sz="4" w:space="0"/>
              <w:left w:val="single" w:color="000000" w:sz="4" w:space="0"/>
              <w:bottom w:val="single" w:color="000000" w:sz="4" w:space="0"/>
              <w:right w:val="single" w:color="000000" w:sz="4" w:space="0"/>
            </w:tcBorders>
            <w:shd w:val="clear" w:color="auto" w:fill="D9E1F2"/>
            <w:vAlign w:val="center"/>
          </w:tcPr>
          <w:p w14:paraId="0CDE4752">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b/>
                <w:bCs/>
                <w:i w:val="0"/>
                <w:iCs w:val="0"/>
                <w:color w:val="auto"/>
                <w:sz w:val="24"/>
                <w:szCs w:val="24"/>
                <w:highlight w:val="none"/>
                <w:u w:val="none"/>
              </w:rPr>
            </w:pPr>
            <w:r>
              <w:rPr>
                <w:rFonts w:hint="eastAsia" w:eastAsia="宋体"/>
                <w:highlight w:val="none"/>
                <w:lang w:val="en-US" w:eastAsia="zh-CN"/>
              </w:rPr>
              <w:t>控制价</w:t>
            </w:r>
            <w:r>
              <w:rPr>
                <w:rFonts w:hint="default"/>
                <w:highlight w:val="none"/>
              </w:rPr>
              <w:t>（元）</w:t>
            </w:r>
          </w:p>
        </w:tc>
        <w:tc>
          <w:tcPr>
            <w:tcW w:w="1411" w:type="pct"/>
            <w:tcBorders>
              <w:top w:val="single" w:color="000000" w:sz="4" w:space="0"/>
              <w:left w:val="single" w:color="000000" w:sz="4" w:space="0"/>
              <w:bottom w:val="single" w:color="000000" w:sz="4" w:space="0"/>
              <w:right w:val="single" w:color="000000" w:sz="4" w:space="0"/>
            </w:tcBorders>
            <w:shd w:val="clear" w:color="auto" w:fill="D9E1F2"/>
            <w:vAlign w:val="center"/>
          </w:tcPr>
          <w:p w14:paraId="380FB529">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b/>
                <w:bCs/>
                <w:i w:val="0"/>
                <w:iCs w:val="0"/>
                <w:color w:val="auto"/>
                <w:sz w:val="24"/>
                <w:szCs w:val="24"/>
                <w:highlight w:val="none"/>
                <w:u w:val="none"/>
              </w:rPr>
            </w:pPr>
            <w:r>
              <w:rPr>
                <w:rFonts w:hint="default"/>
                <w:highlight w:val="none"/>
              </w:rPr>
              <w:t>最低使用年限（年）</w:t>
            </w:r>
          </w:p>
        </w:tc>
        <w:tc>
          <w:tcPr>
            <w:tcW w:w="570" w:type="pct"/>
            <w:tcBorders>
              <w:top w:val="single" w:color="000000" w:sz="4" w:space="0"/>
              <w:left w:val="single" w:color="000000" w:sz="4" w:space="0"/>
              <w:bottom w:val="single" w:color="000000" w:sz="4" w:space="0"/>
              <w:right w:val="single" w:color="000000" w:sz="4" w:space="0"/>
            </w:tcBorders>
            <w:shd w:val="clear" w:color="auto" w:fill="D9E1F2"/>
            <w:vAlign w:val="center"/>
          </w:tcPr>
          <w:p w14:paraId="1ED0647E">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b/>
                <w:bCs/>
                <w:i w:val="0"/>
                <w:iCs w:val="0"/>
                <w:color w:val="auto"/>
                <w:sz w:val="24"/>
                <w:szCs w:val="24"/>
                <w:u w:val="none"/>
              </w:rPr>
            </w:pPr>
            <w:r>
              <w:rPr>
                <w:rFonts w:hint="default"/>
                <w:highlight w:val="none"/>
              </w:rPr>
              <w:t>备注</w:t>
            </w:r>
          </w:p>
        </w:tc>
      </w:tr>
      <w:tr w14:paraId="2090E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9" w:hRule="atLeast"/>
        </w:trPr>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C6060">
            <w:pPr>
              <w:keepNext w:val="0"/>
              <w:keepLines w:val="0"/>
              <w:widowControl/>
              <w:suppressLineNumbers w:val="0"/>
              <w:spacing w:before="0" w:beforeAutospacing="0" w:after="0" w:afterAutospacing="0"/>
              <w:ind w:left="0" w:right="0" w:firstLine="0" w:firstLineChars="0"/>
              <w:jc w:val="center"/>
              <w:textAlignment w:val="center"/>
              <w:rPr>
                <w:rFonts w:hint="eastAsia" w:ascii="仿宋" w:hAnsi="仿宋" w:eastAsia="仿宋" w:cs="仿宋"/>
                <w:i w:val="0"/>
                <w:iCs w:val="0"/>
                <w:color w:val="auto"/>
                <w:sz w:val="24"/>
                <w:szCs w:val="24"/>
                <w:highlight w:val="none"/>
                <w:u w:val="none"/>
              </w:rPr>
            </w:pPr>
            <w:r>
              <w:rPr>
                <w:rFonts w:hint="default"/>
                <w:highlight w:val="none"/>
              </w:rPr>
              <w:t>办公桌（员工）</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3E0B7">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i w:val="0"/>
                <w:iCs w:val="0"/>
                <w:color w:val="auto"/>
                <w:sz w:val="24"/>
                <w:szCs w:val="24"/>
                <w:highlight w:val="none"/>
                <w:u w:val="none"/>
              </w:rPr>
            </w:pPr>
            <w:r>
              <w:rPr>
                <w:rFonts w:hint="default"/>
                <w:highlight w:val="none"/>
              </w:rPr>
              <w:t>11张</w:t>
            </w:r>
          </w:p>
        </w:tc>
        <w:tc>
          <w:tcPr>
            <w:tcW w:w="7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597B8">
            <w:pPr>
              <w:keepNext w:val="0"/>
              <w:keepLines w:val="0"/>
              <w:widowControl/>
              <w:suppressLineNumbers w:val="0"/>
              <w:spacing w:before="0" w:beforeAutospacing="0" w:after="0" w:afterAutospacing="0"/>
              <w:ind w:left="0" w:right="0" w:firstLine="0" w:firstLineChars="0"/>
              <w:jc w:val="center"/>
              <w:textAlignment w:val="center"/>
              <w:rPr>
                <w:rFonts w:hint="default"/>
                <w:highlight w:val="none"/>
              </w:rPr>
            </w:pP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78E5E">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i w:val="0"/>
                <w:iCs w:val="0"/>
                <w:color w:val="auto"/>
                <w:sz w:val="24"/>
                <w:szCs w:val="24"/>
                <w:highlight w:val="none"/>
                <w:u w:val="none"/>
              </w:rPr>
            </w:pPr>
            <w:r>
              <w:rPr>
                <w:rFonts w:hint="default"/>
                <w:highlight w:val="none"/>
              </w:rPr>
              <w:t>1500</w:t>
            </w:r>
          </w:p>
        </w:tc>
        <w:tc>
          <w:tcPr>
            <w:tcW w:w="1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A8BD7">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i w:val="0"/>
                <w:iCs w:val="0"/>
                <w:color w:val="auto"/>
                <w:sz w:val="24"/>
                <w:szCs w:val="24"/>
                <w:highlight w:val="none"/>
                <w:u w:val="none"/>
              </w:rPr>
            </w:pPr>
            <w:r>
              <w:rPr>
                <w:rFonts w:hint="default"/>
                <w:highlight w:val="none"/>
              </w:rPr>
              <w:t>15</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3962E">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i w:val="0"/>
                <w:iCs w:val="0"/>
                <w:color w:val="auto"/>
                <w:sz w:val="24"/>
                <w:szCs w:val="24"/>
                <w:u w:val="none"/>
              </w:rPr>
            </w:pPr>
          </w:p>
        </w:tc>
      </w:tr>
      <w:tr w14:paraId="4CD69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9" w:hRule="atLeast"/>
        </w:trPr>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8C7BA">
            <w:pPr>
              <w:keepNext w:val="0"/>
              <w:keepLines w:val="0"/>
              <w:widowControl/>
              <w:suppressLineNumbers w:val="0"/>
              <w:spacing w:before="0" w:beforeAutospacing="0" w:after="0" w:afterAutospacing="0"/>
              <w:ind w:left="0" w:right="0" w:firstLine="0" w:firstLineChars="0"/>
              <w:jc w:val="center"/>
              <w:textAlignment w:val="center"/>
              <w:rPr>
                <w:rFonts w:hint="eastAsia" w:ascii="仿宋" w:hAnsi="仿宋" w:eastAsia="仿宋" w:cs="仿宋"/>
                <w:i w:val="0"/>
                <w:iCs w:val="0"/>
                <w:color w:val="auto"/>
                <w:sz w:val="24"/>
                <w:szCs w:val="24"/>
                <w:highlight w:val="none"/>
                <w:u w:val="none"/>
              </w:rPr>
            </w:pPr>
            <w:r>
              <w:rPr>
                <w:rFonts w:hint="default"/>
                <w:highlight w:val="none"/>
              </w:rPr>
              <w:t>办公桌（班子成员）</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BA521">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i w:val="0"/>
                <w:iCs w:val="0"/>
                <w:color w:val="auto"/>
                <w:sz w:val="24"/>
                <w:szCs w:val="24"/>
                <w:highlight w:val="none"/>
                <w:u w:val="none"/>
              </w:rPr>
            </w:pPr>
            <w:r>
              <w:rPr>
                <w:rFonts w:hint="default"/>
                <w:highlight w:val="none"/>
              </w:rPr>
              <w:t>5张</w:t>
            </w:r>
          </w:p>
        </w:tc>
        <w:tc>
          <w:tcPr>
            <w:tcW w:w="7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AD849">
            <w:pPr>
              <w:keepNext w:val="0"/>
              <w:keepLines w:val="0"/>
              <w:widowControl/>
              <w:suppressLineNumbers w:val="0"/>
              <w:spacing w:before="0" w:beforeAutospacing="0" w:after="0" w:afterAutospacing="0"/>
              <w:ind w:left="0" w:right="0" w:firstLine="0" w:firstLineChars="0"/>
              <w:jc w:val="center"/>
              <w:textAlignment w:val="center"/>
              <w:rPr>
                <w:rFonts w:hint="default"/>
                <w:highlight w:val="none"/>
              </w:rPr>
            </w:pP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D0A53">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i w:val="0"/>
                <w:iCs w:val="0"/>
                <w:color w:val="auto"/>
                <w:sz w:val="24"/>
                <w:szCs w:val="24"/>
                <w:highlight w:val="none"/>
                <w:u w:val="none"/>
              </w:rPr>
            </w:pPr>
            <w:r>
              <w:rPr>
                <w:rFonts w:hint="default"/>
                <w:highlight w:val="none"/>
              </w:rPr>
              <w:t>1500</w:t>
            </w:r>
          </w:p>
        </w:tc>
        <w:tc>
          <w:tcPr>
            <w:tcW w:w="1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E653E">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i w:val="0"/>
                <w:iCs w:val="0"/>
                <w:color w:val="auto"/>
                <w:sz w:val="24"/>
                <w:szCs w:val="24"/>
                <w:highlight w:val="none"/>
                <w:u w:val="none"/>
              </w:rPr>
            </w:pPr>
            <w:r>
              <w:rPr>
                <w:rFonts w:hint="default"/>
                <w:highlight w:val="none"/>
              </w:rPr>
              <w:t>15</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99B7C">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i w:val="0"/>
                <w:iCs w:val="0"/>
                <w:color w:val="auto"/>
                <w:sz w:val="24"/>
                <w:szCs w:val="24"/>
                <w:u w:val="none"/>
              </w:rPr>
            </w:pPr>
          </w:p>
        </w:tc>
      </w:tr>
      <w:tr w14:paraId="4B3C9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9" w:hRule="atLeast"/>
        </w:trPr>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81D73">
            <w:pPr>
              <w:keepNext w:val="0"/>
              <w:keepLines w:val="0"/>
              <w:widowControl/>
              <w:suppressLineNumbers w:val="0"/>
              <w:spacing w:before="0" w:beforeAutospacing="0" w:after="0" w:afterAutospacing="0"/>
              <w:ind w:left="0" w:right="0" w:firstLine="0" w:firstLineChars="0"/>
              <w:jc w:val="center"/>
              <w:textAlignment w:val="center"/>
              <w:rPr>
                <w:rFonts w:hint="eastAsia" w:ascii="仿宋" w:hAnsi="仿宋" w:eastAsia="仿宋" w:cs="仿宋"/>
                <w:i w:val="0"/>
                <w:iCs w:val="0"/>
                <w:color w:val="auto"/>
                <w:sz w:val="24"/>
                <w:szCs w:val="24"/>
                <w:highlight w:val="none"/>
                <w:u w:val="none"/>
              </w:rPr>
            </w:pPr>
            <w:r>
              <w:rPr>
                <w:rFonts w:hint="default"/>
                <w:highlight w:val="none"/>
              </w:rPr>
              <w:t>办公椅（员工）</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CCD49">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i w:val="0"/>
                <w:iCs w:val="0"/>
                <w:color w:val="auto"/>
                <w:sz w:val="24"/>
                <w:szCs w:val="24"/>
                <w:highlight w:val="none"/>
                <w:u w:val="none"/>
              </w:rPr>
            </w:pPr>
            <w:r>
              <w:rPr>
                <w:rFonts w:hint="default"/>
                <w:highlight w:val="none"/>
              </w:rPr>
              <w:t>20把</w:t>
            </w:r>
          </w:p>
        </w:tc>
        <w:tc>
          <w:tcPr>
            <w:tcW w:w="7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1C9FD">
            <w:pPr>
              <w:keepNext w:val="0"/>
              <w:keepLines w:val="0"/>
              <w:widowControl/>
              <w:suppressLineNumbers w:val="0"/>
              <w:spacing w:before="0" w:beforeAutospacing="0" w:after="0" w:afterAutospacing="0"/>
              <w:ind w:left="0" w:right="0" w:firstLine="0" w:firstLineChars="0"/>
              <w:jc w:val="center"/>
              <w:textAlignment w:val="center"/>
              <w:rPr>
                <w:rFonts w:hint="default"/>
                <w:highlight w:val="none"/>
              </w:rPr>
            </w:pP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93AD7">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i w:val="0"/>
                <w:iCs w:val="0"/>
                <w:color w:val="auto"/>
                <w:sz w:val="24"/>
                <w:szCs w:val="24"/>
                <w:highlight w:val="none"/>
                <w:u w:val="none"/>
              </w:rPr>
            </w:pPr>
            <w:r>
              <w:rPr>
                <w:rFonts w:hint="default"/>
                <w:highlight w:val="none"/>
              </w:rPr>
              <w:t>600</w:t>
            </w:r>
          </w:p>
        </w:tc>
        <w:tc>
          <w:tcPr>
            <w:tcW w:w="1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6CC0A">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i w:val="0"/>
                <w:iCs w:val="0"/>
                <w:color w:val="auto"/>
                <w:sz w:val="24"/>
                <w:szCs w:val="24"/>
                <w:highlight w:val="none"/>
                <w:u w:val="none"/>
              </w:rPr>
            </w:pPr>
            <w:r>
              <w:rPr>
                <w:rFonts w:hint="default"/>
                <w:highlight w:val="none"/>
              </w:rPr>
              <w:t>15</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B2D3A">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i w:val="0"/>
                <w:iCs w:val="0"/>
                <w:color w:val="auto"/>
                <w:sz w:val="24"/>
                <w:szCs w:val="24"/>
                <w:u w:val="none"/>
              </w:rPr>
            </w:pPr>
          </w:p>
        </w:tc>
      </w:tr>
      <w:tr w14:paraId="77F43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9" w:hRule="atLeast"/>
        </w:trPr>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7F60A">
            <w:pPr>
              <w:keepNext w:val="0"/>
              <w:keepLines w:val="0"/>
              <w:widowControl/>
              <w:suppressLineNumbers w:val="0"/>
              <w:spacing w:before="0" w:beforeAutospacing="0" w:after="0" w:afterAutospacing="0"/>
              <w:ind w:left="0" w:right="0" w:firstLine="0" w:firstLineChars="0"/>
              <w:jc w:val="center"/>
              <w:textAlignment w:val="center"/>
              <w:rPr>
                <w:rFonts w:hint="eastAsia" w:ascii="仿宋" w:hAnsi="仿宋" w:eastAsia="仿宋" w:cs="仿宋"/>
                <w:i w:val="0"/>
                <w:iCs w:val="0"/>
                <w:color w:val="auto"/>
                <w:sz w:val="24"/>
                <w:szCs w:val="24"/>
                <w:highlight w:val="none"/>
                <w:u w:val="none"/>
              </w:rPr>
            </w:pPr>
            <w:r>
              <w:rPr>
                <w:rFonts w:hint="default"/>
                <w:highlight w:val="none"/>
              </w:rPr>
              <w:t>办公椅（班子成员）</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01368">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i w:val="0"/>
                <w:iCs w:val="0"/>
                <w:color w:val="auto"/>
                <w:sz w:val="24"/>
                <w:szCs w:val="24"/>
                <w:highlight w:val="none"/>
                <w:u w:val="none"/>
              </w:rPr>
            </w:pPr>
            <w:r>
              <w:rPr>
                <w:rFonts w:hint="default"/>
                <w:highlight w:val="none"/>
              </w:rPr>
              <w:t>5把</w:t>
            </w:r>
          </w:p>
        </w:tc>
        <w:tc>
          <w:tcPr>
            <w:tcW w:w="7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76AA2">
            <w:pPr>
              <w:keepNext w:val="0"/>
              <w:keepLines w:val="0"/>
              <w:widowControl/>
              <w:suppressLineNumbers w:val="0"/>
              <w:spacing w:before="0" w:beforeAutospacing="0" w:after="0" w:afterAutospacing="0"/>
              <w:ind w:left="0" w:right="0" w:firstLine="0" w:firstLineChars="0"/>
              <w:jc w:val="center"/>
              <w:textAlignment w:val="center"/>
              <w:rPr>
                <w:rFonts w:hint="default"/>
                <w:highlight w:val="none"/>
              </w:rPr>
            </w:pP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0E1FA">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i w:val="0"/>
                <w:iCs w:val="0"/>
                <w:color w:val="auto"/>
                <w:sz w:val="24"/>
                <w:szCs w:val="24"/>
                <w:highlight w:val="none"/>
                <w:u w:val="none"/>
              </w:rPr>
            </w:pPr>
            <w:r>
              <w:rPr>
                <w:rFonts w:hint="default"/>
                <w:highlight w:val="none"/>
              </w:rPr>
              <w:t>600</w:t>
            </w:r>
          </w:p>
        </w:tc>
        <w:tc>
          <w:tcPr>
            <w:tcW w:w="1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8BB16">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i w:val="0"/>
                <w:iCs w:val="0"/>
                <w:color w:val="auto"/>
                <w:sz w:val="24"/>
                <w:szCs w:val="24"/>
                <w:highlight w:val="none"/>
                <w:u w:val="none"/>
              </w:rPr>
            </w:pPr>
            <w:r>
              <w:rPr>
                <w:rFonts w:hint="default"/>
                <w:highlight w:val="none"/>
              </w:rPr>
              <w:t>15</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7037F">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i w:val="0"/>
                <w:iCs w:val="0"/>
                <w:color w:val="auto"/>
                <w:sz w:val="24"/>
                <w:szCs w:val="24"/>
                <w:u w:val="none"/>
              </w:rPr>
            </w:pPr>
          </w:p>
        </w:tc>
      </w:tr>
      <w:tr w14:paraId="2BE7D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9" w:hRule="atLeast"/>
        </w:trPr>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3D3B3">
            <w:pPr>
              <w:keepNext w:val="0"/>
              <w:keepLines w:val="0"/>
              <w:widowControl/>
              <w:suppressLineNumbers w:val="0"/>
              <w:spacing w:before="0" w:beforeAutospacing="0" w:after="0" w:afterAutospacing="0"/>
              <w:ind w:left="0" w:right="0" w:firstLine="0" w:firstLineChars="0"/>
              <w:jc w:val="center"/>
              <w:textAlignment w:val="center"/>
              <w:rPr>
                <w:rFonts w:hint="eastAsia" w:ascii="仿宋" w:hAnsi="仿宋" w:eastAsia="仿宋" w:cs="仿宋"/>
                <w:i w:val="0"/>
                <w:iCs w:val="0"/>
                <w:color w:val="auto"/>
                <w:sz w:val="24"/>
                <w:szCs w:val="24"/>
                <w:highlight w:val="none"/>
                <w:u w:val="none"/>
              </w:rPr>
            </w:pPr>
            <w:r>
              <w:rPr>
                <w:rFonts w:hint="default"/>
                <w:highlight w:val="none"/>
              </w:rPr>
              <w:t>桌前椅</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90DB7">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i w:val="0"/>
                <w:iCs w:val="0"/>
                <w:color w:val="auto"/>
                <w:sz w:val="24"/>
                <w:szCs w:val="24"/>
                <w:highlight w:val="none"/>
                <w:u w:val="none"/>
              </w:rPr>
            </w:pPr>
            <w:r>
              <w:rPr>
                <w:rFonts w:hint="default"/>
                <w:highlight w:val="none"/>
              </w:rPr>
              <w:t>10把</w:t>
            </w:r>
          </w:p>
        </w:tc>
        <w:tc>
          <w:tcPr>
            <w:tcW w:w="7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59559">
            <w:pPr>
              <w:keepNext w:val="0"/>
              <w:keepLines w:val="0"/>
              <w:widowControl/>
              <w:suppressLineNumbers w:val="0"/>
              <w:spacing w:before="0" w:beforeAutospacing="0" w:after="0" w:afterAutospacing="0"/>
              <w:ind w:left="0" w:right="0" w:firstLine="0" w:firstLineChars="0"/>
              <w:jc w:val="center"/>
              <w:textAlignment w:val="center"/>
              <w:rPr>
                <w:rFonts w:hint="default"/>
                <w:highlight w:val="none"/>
              </w:rPr>
            </w:pP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1DA68">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i w:val="0"/>
                <w:iCs w:val="0"/>
                <w:color w:val="auto"/>
                <w:sz w:val="24"/>
                <w:szCs w:val="24"/>
                <w:highlight w:val="none"/>
                <w:u w:val="none"/>
              </w:rPr>
            </w:pPr>
            <w:r>
              <w:rPr>
                <w:rFonts w:hint="default"/>
                <w:highlight w:val="none"/>
              </w:rPr>
              <w:t>500</w:t>
            </w:r>
          </w:p>
        </w:tc>
        <w:tc>
          <w:tcPr>
            <w:tcW w:w="1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39FB9">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i w:val="0"/>
                <w:iCs w:val="0"/>
                <w:color w:val="auto"/>
                <w:sz w:val="24"/>
                <w:szCs w:val="24"/>
                <w:highlight w:val="none"/>
                <w:u w:val="none"/>
              </w:rPr>
            </w:pPr>
            <w:r>
              <w:rPr>
                <w:rFonts w:hint="default"/>
                <w:highlight w:val="none"/>
              </w:rPr>
              <w:t>15</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0D132">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i w:val="0"/>
                <w:iCs w:val="0"/>
                <w:color w:val="auto"/>
                <w:sz w:val="24"/>
                <w:szCs w:val="24"/>
                <w:u w:val="none"/>
              </w:rPr>
            </w:pPr>
          </w:p>
        </w:tc>
      </w:tr>
      <w:tr w14:paraId="4E267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9" w:hRule="atLeast"/>
        </w:trPr>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C1968">
            <w:pPr>
              <w:keepNext w:val="0"/>
              <w:keepLines w:val="0"/>
              <w:widowControl/>
              <w:suppressLineNumbers w:val="0"/>
              <w:spacing w:before="0" w:beforeAutospacing="0" w:after="0" w:afterAutospacing="0"/>
              <w:ind w:left="0" w:right="0" w:firstLine="0" w:firstLineChars="0"/>
              <w:jc w:val="center"/>
              <w:textAlignment w:val="center"/>
              <w:rPr>
                <w:rFonts w:hint="eastAsia" w:ascii="仿宋" w:hAnsi="仿宋" w:eastAsia="仿宋" w:cs="仿宋"/>
                <w:i w:val="0"/>
                <w:iCs w:val="0"/>
                <w:color w:val="auto"/>
                <w:sz w:val="24"/>
                <w:szCs w:val="24"/>
                <w:highlight w:val="none"/>
                <w:u w:val="none"/>
              </w:rPr>
            </w:pPr>
            <w:r>
              <w:rPr>
                <w:rFonts w:hint="default"/>
                <w:highlight w:val="none"/>
              </w:rPr>
              <w:t>会议桌</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D3589">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i w:val="0"/>
                <w:iCs w:val="0"/>
                <w:color w:val="auto"/>
                <w:sz w:val="24"/>
                <w:szCs w:val="24"/>
                <w:highlight w:val="none"/>
                <w:u w:val="none"/>
              </w:rPr>
            </w:pPr>
            <w:r>
              <w:rPr>
                <w:rFonts w:hint="default"/>
                <w:highlight w:val="none"/>
              </w:rPr>
              <w:t>1张</w:t>
            </w:r>
          </w:p>
        </w:tc>
        <w:tc>
          <w:tcPr>
            <w:tcW w:w="7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3FCD9">
            <w:pPr>
              <w:keepNext w:val="0"/>
              <w:keepLines w:val="0"/>
              <w:widowControl/>
              <w:suppressLineNumbers w:val="0"/>
              <w:spacing w:before="0" w:beforeAutospacing="0" w:after="0" w:afterAutospacing="0"/>
              <w:ind w:left="0" w:right="0" w:firstLine="0" w:firstLineChars="0"/>
              <w:jc w:val="center"/>
              <w:textAlignment w:val="center"/>
              <w:rPr>
                <w:rFonts w:hint="default"/>
                <w:highlight w:val="none"/>
              </w:rPr>
            </w:pP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515E8">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i w:val="0"/>
                <w:iCs w:val="0"/>
                <w:color w:val="auto"/>
                <w:sz w:val="24"/>
                <w:szCs w:val="24"/>
                <w:highlight w:val="none"/>
                <w:u w:val="none"/>
              </w:rPr>
            </w:pPr>
            <w:r>
              <w:rPr>
                <w:rFonts w:hint="default"/>
                <w:highlight w:val="none"/>
              </w:rPr>
              <w:t>按会议室面积合理配置（单价上限1800元/㎡）</w:t>
            </w:r>
          </w:p>
        </w:tc>
        <w:tc>
          <w:tcPr>
            <w:tcW w:w="1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D250C">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i w:val="0"/>
                <w:iCs w:val="0"/>
                <w:color w:val="auto"/>
                <w:sz w:val="24"/>
                <w:szCs w:val="24"/>
                <w:highlight w:val="none"/>
                <w:u w:val="none"/>
              </w:rPr>
            </w:pPr>
            <w:r>
              <w:rPr>
                <w:rFonts w:hint="default"/>
                <w:highlight w:val="none"/>
              </w:rPr>
              <w:t>20</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80E09">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i w:val="0"/>
                <w:iCs w:val="0"/>
                <w:color w:val="auto"/>
                <w:sz w:val="24"/>
                <w:szCs w:val="24"/>
                <w:u w:val="none"/>
              </w:rPr>
            </w:pPr>
          </w:p>
        </w:tc>
      </w:tr>
      <w:tr w14:paraId="46489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9" w:hRule="atLeast"/>
        </w:trPr>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CF791">
            <w:pPr>
              <w:keepNext w:val="0"/>
              <w:keepLines w:val="0"/>
              <w:widowControl/>
              <w:suppressLineNumbers w:val="0"/>
              <w:spacing w:before="0" w:beforeAutospacing="0" w:after="0" w:afterAutospacing="0"/>
              <w:ind w:left="0" w:right="0" w:firstLine="0" w:firstLineChars="0"/>
              <w:jc w:val="center"/>
              <w:textAlignment w:val="center"/>
              <w:rPr>
                <w:rFonts w:hint="eastAsia" w:ascii="仿宋" w:hAnsi="仿宋" w:eastAsia="仿宋" w:cs="仿宋"/>
                <w:i w:val="0"/>
                <w:iCs w:val="0"/>
                <w:color w:val="auto"/>
                <w:sz w:val="24"/>
                <w:szCs w:val="24"/>
                <w:highlight w:val="none"/>
                <w:u w:val="none"/>
              </w:rPr>
            </w:pPr>
            <w:r>
              <w:rPr>
                <w:rFonts w:hint="default"/>
                <w:highlight w:val="none"/>
              </w:rPr>
              <w:t>会议椅</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1B19B">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i w:val="0"/>
                <w:iCs w:val="0"/>
                <w:color w:val="auto"/>
                <w:sz w:val="24"/>
                <w:szCs w:val="24"/>
                <w:highlight w:val="none"/>
                <w:u w:val="none"/>
              </w:rPr>
            </w:pPr>
            <w:r>
              <w:rPr>
                <w:rFonts w:hint="default"/>
                <w:highlight w:val="none"/>
              </w:rPr>
              <w:t>34把</w:t>
            </w:r>
          </w:p>
        </w:tc>
        <w:tc>
          <w:tcPr>
            <w:tcW w:w="7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569B9">
            <w:pPr>
              <w:keepNext w:val="0"/>
              <w:keepLines w:val="0"/>
              <w:widowControl/>
              <w:suppressLineNumbers w:val="0"/>
              <w:spacing w:before="0" w:beforeAutospacing="0" w:after="0" w:afterAutospacing="0"/>
              <w:ind w:left="0" w:right="0" w:firstLine="0" w:firstLineChars="0"/>
              <w:jc w:val="center"/>
              <w:textAlignment w:val="center"/>
              <w:rPr>
                <w:rFonts w:hint="default"/>
                <w:highlight w:val="none"/>
              </w:rPr>
            </w:pP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CCE1E">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i w:val="0"/>
                <w:iCs w:val="0"/>
                <w:color w:val="auto"/>
                <w:sz w:val="24"/>
                <w:szCs w:val="24"/>
                <w:highlight w:val="none"/>
                <w:u w:val="none"/>
              </w:rPr>
            </w:pPr>
            <w:r>
              <w:rPr>
                <w:rFonts w:hint="default"/>
                <w:highlight w:val="none"/>
              </w:rPr>
              <w:t>500</w:t>
            </w:r>
          </w:p>
        </w:tc>
        <w:tc>
          <w:tcPr>
            <w:tcW w:w="1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2E8DD">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i w:val="0"/>
                <w:iCs w:val="0"/>
                <w:color w:val="auto"/>
                <w:sz w:val="24"/>
                <w:szCs w:val="24"/>
                <w:highlight w:val="none"/>
                <w:u w:val="none"/>
              </w:rPr>
            </w:pPr>
            <w:r>
              <w:rPr>
                <w:rFonts w:hint="default"/>
                <w:highlight w:val="none"/>
              </w:rPr>
              <w:t>20</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954F5">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i w:val="0"/>
                <w:iCs w:val="0"/>
                <w:color w:val="auto"/>
                <w:sz w:val="24"/>
                <w:szCs w:val="24"/>
                <w:u w:val="none"/>
              </w:rPr>
            </w:pPr>
          </w:p>
        </w:tc>
      </w:tr>
      <w:tr w14:paraId="53CB8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9" w:hRule="atLeast"/>
        </w:trPr>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A0029">
            <w:pPr>
              <w:keepNext w:val="0"/>
              <w:keepLines w:val="0"/>
              <w:widowControl/>
              <w:suppressLineNumbers w:val="0"/>
              <w:spacing w:before="0" w:beforeAutospacing="0" w:after="0" w:afterAutospacing="0"/>
              <w:ind w:left="0" w:right="0" w:firstLine="0" w:firstLineChars="0"/>
              <w:jc w:val="center"/>
              <w:textAlignment w:val="center"/>
              <w:rPr>
                <w:rFonts w:hint="eastAsia" w:ascii="仿宋" w:hAnsi="仿宋" w:eastAsia="仿宋" w:cs="仿宋"/>
                <w:i w:val="0"/>
                <w:iCs w:val="0"/>
                <w:color w:val="auto"/>
                <w:sz w:val="24"/>
                <w:szCs w:val="24"/>
                <w:highlight w:val="none"/>
                <w:u w:val="none"/>
              </w:rPr>
            </w:pPr>
            <w:r>
              <w:rPr>
                <w:rFonts w:hint="default"/>
                <w:highlight w:val="none"/>
              </w:rPr>
              <w:t>长茶几</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03F7B">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i w:val="0"/>
                <w:iCs w:val="0"/>
                <w:color w:val="auto"/>
                <w:sz w:val="24"/>
                <w:szCs w:val="24"/>
                <w:highlight w:val="none"/>
                <w:u w:val="none"/>
              </w:rPr>
            </w:pPr>
            <w:r>
              <w:rPr>
                <w:rFonts w:hint="default"/>
                <w:highlight w:val="none"/>
              </w:rPr>
              <w:t>5个</w:t>
            </w:r>
          </w:p>
        </w:tc>
        <w:tc>
          <w:tcPr>
            <w:tcW w:w="7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CCB34">
            <w:pPr>
              <w:keepNext w:val="0"/>
              <w:keepLines w:val="0"/>
              <w:widowControl/>
              <w:suppressLineNumbers w:val="0"/>
              <w:spacing w:before="0" w:beforeAutospacing="0" w:after="0" w:afterAutospacing="0"/>
              <w:ind w:left="0" w:right="0" w:firstLine="0" w:firstLineChars="0"/>
              <w:jc w:val="center"/>
              <w:textAlignment w:val="center"/>
              <w:rPr>
                <w:rFonts w:hint="default"/>
                <w:highlight w:val="none"/>
              </w:rPr>
            </w:pP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83189">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i w:val="0"/>
                <w:iCs w:val="0"/>
                <w:color w:val="auto"/>
                <w:sz w:val="24"/>
                <w:szCs w:val="24"/>
                <w:highlight w:val="none"/>
                <w:u w:val="none"/>
              </w:rPr>
            </w:pPr>
            <w:r>
              <w:rPr>
                <w:rFonts w:hint="default"/>
                <w:highlight w:val="none"/>
              </w:rPr>
              <w:t>1000</w:t>
            </w:r>
          </w:p>
        </w:tc>
        <w:tc>
          <w:tcPr>
            <w:tcW w:w="1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E9016">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i w:val="0"/>
                <w:iCs w:val="0"/>
                <w:color w:val="auto"/>
                <w:sz w:val="24"/>
                <w:szCs w:val="24"/>
                <w:highlight w:val="none"/>
                <w:u w:val="none"/>
              </w:rPr>
            </w:pPr>
            <w:r>
              <w:rPr>
                <w:rFonts w:hint="default"/>
                <w:highlight w:val="none"/>
              </w:rPr>
              <w:t>15</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2DB3F">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i w:val="0"/>
                <w:iCs w:val="0"/>
                <w:color w:val="auto"/>
                <w:sz w:val="24"/>
                <w:szCs w:val="24"/>
                <w:u w:val="none"/>
              </w:rPr>
            </w:pPr>
          </w:p>
        </w:tc>
      </w:tr>
      <w:tr w14:paraId="36604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9" w:hRule="atLeast"/>
        </w:trPr>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4B804">
            <w:pPr>
              <w:keepNext w:val="0"/>
              <w:keepLines w:val="0"/>
              <w:widowControl/>
              <w:suppressLineNumbers w:val="0"/>
              <w:spacing w:before="0" w:beforeAutospacing="0" w:after="0" w:afterAutospacing="0"/>
              <w:ind w:left="0" w:right="0" w:firstLine="0" w:firstLineChars="0"/>
              <w:jc w:val="center"/>
              <w:textAlignment w:val="center"/>
              <w:rPr>
                <w:rFonts w:hint="eastAsia" w:ascii="仿宋" w:hAnsi="仿宋" w:eastAsia="仿宋" w:cs="仿宋"/>
                <w:i w:val="0"/>
                <w:iCs w:val="0"/>
                <w:color w:val="auto"/>
                <w:sz w:val="24"/>
                <w:szCs w:val="24"/>
                <w:highlight w:val="none"/>
                <w:u w:val="none"/>
              </w:rPr>
            </w:pPr>
            <w:r>
              <w:rPr>
                <w:rFonts w:hint="default"/>
                <w:highlight w:val="none"/>
              </w:rPr>
              <w:t>方茶几</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AC0AA">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i w:val="0"/>
                <w:iCs w:val="0"/>
                <w:color w:val="auto"/>
                <w:sz w:val="24"/>
                <w:szCs w:val="24"/>
                <w:highlight w:val="none"/>
                <w:u w:val="none"/>
              </w:rPr>
            </w:pPr>
            <w:r>
              <w:rPr>
                <w:rFonts w:hint="default"/>
                <w:highlight w:val="none"/>
              </w:rPr>
              <w:t>3个</w:t>
            </w:r>
          </w:p>
        </w:tc>
        <w:tc>
          <w:tcPr>
            <w:tcW w:w="7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87CC1">
            <w:pPr>
              <w:keepNext w:val="0"/>
              <w:keepLines w:val="0"/>
              <w:widowControl/>
              <w:suppressLineNumbers w:val="0"/>
              <w:spacing w:before="0" w:beforeAutospacing="0" w:after="0" w:afterAutospacing="0"/>
              <w:ind w:left="0" w:right="0" w:firstLine="0" w:firstLineChars="0"/>
              <w:jc w:val="center"/>
              <w:textAlignment w:val="center"/>
              <w:rPr>
                <w:rFonts w:hint="default"/>
                <w:highlight w:val="none"/>
              </w:rPr>
            </w:pP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76D34">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i w:val="0"/>
                <w:iCs w:val="0"/>
                <w:color w:val="auto"/>
                <w:sz w:val="24"/>
                <w:szCs w:val="24"/>
                <w:highlight w:val="none"/>
                <w:u w:val="none"/>
              </w:rPr>
            </w:pPr>
            <w:r>
              <w:rPr>
                <w:rFonts w:hint="default"/>
                <w:highlight w:val="none"/>
              </w:rPr>
              <w:t>800</w:t>
            </w:r>
          </w:p>
        </w:tc>
        <w:tc>
          <w:tcPr>
            <w:tcW w:w="1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02C60">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i w:val="0"/>
                <w:iCs w:val="0"/>
                <w:color w:val="auto"/>
                <w:sz w:val="24"/>
                <w:szCs w:val="24"/>
                <w:highlight w:val="none"/>
                <w:u w:val="none"/>
              </w:rPr>
            </w:pPr>
            <w:r>
              <w:rPr>
                <w:rFonts w:hint="default"/>
                <w:highlight w:val="none"/>
              </w:rPr>
              <w:t>15</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EAABA">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i w:val="0"/>
                <w:iCs w:val="0"/>
                <w:color w:val="auto"/>
                <w:sz w:val="24"/>
                <w:szCs w:val="24"/>
                <w:u w:val="none"/>
              </w:rPr>
            </w:pPr>
          </w:p>
        </w:tc>
      </w:tr>
      <w:tr w14:paraId="1B213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9" w:hRule="atLeast"/>
        </w:trPr>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AAD47">
            <w:pPr>
              <w:keepNext w:val="0"/>
              <w:keepLines w:val="0"/>
              <w:widowControl/>
              <w:suppressLineNumbers w:val="0"/>
              <w:spacing w:before="0" w:beforeAutospacing="0" w:after="0" w:afterAutospacing="0"/>
              <w:ind w:left="0" w:right="0" w:firstLine="0" w:firstLineChars="0"/>
              <w:jc w:val="center"/>
              <w:textAlignment w:val="center"/>
              <w:rPr>
                <w:rFonts w:hint="eastAsia" w:ascii="仿宋" w:hAnsi="仿宋" w:eastAsia="仿宋" w:cs="仿宋"/>
                <w:i w:val="0"/>
                <w:iCs w:val="0"/>
                <w:color w:val="auto"/>
                <w:sz w:val="24"/>
                <w:szCs w:val="24"/>
                <w:highlight w:val="none"/>
                <w:u w:val="none"/>
              </w:rPr>
            </w:pPr>
            <w:r>
              <w:rPr>
                <w:rFonts w:hint="default"/>
                <w:highlight w:val="none"/>
              </w:rPr>
              <w:t>文件柜</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8EC18">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i w:val="0"/>
                <w:iCs w:val="0"/>
                <w:color w:val="auto"/>
                <w:sz w:val="24"/>
                <w:szCs w:val="24"/>
                <w:highlight w:val="none"/>
                <w:u w:val="none"/>
              </w:rPr>
            </w:pPr>
            <w:r>
              <w:rPr>
                <w:rFonts w:hint="default"/>
                <w:highlight w:val="none"/>
              </w:rPr>
              <w:t>21个</w:t>
            </w:r>
          </w:p>
        </w:tc>
        <w:tc>
          <w:tcPr>
            <w:tcW w:w="7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C7B7B">
            <w:pPr>
              <w:keepNext w:val="0"/>
              <w:keepLines w:val="0"/>
              <w:widowControl/>
              <w:suppressLineNumbers w:val="0"/>
              <w:spacing w:before="0" w:beforeAutospacing="0" w:after="0" w:afterAutospacing="0"/>
              <w:ind w:left="0" w:right="0" w:firstLine="0" w:firstLineChars="0"/>
              <w:jc w:val="center"/>
              <w:textAlignment w:val="center"/>
              <w:rPr>
                <w:rFonts w:hint="default"/>
                <w:highlight w:val="none"/>
              </w:rPr>
            </w:pP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2D29B">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i w:val="0"/>
                <w:iCs w:val="0"/>
                <w:color w:val="auto"/>
                <w:sz w:val="24"/>
                <w:szCs w:val="24"/>
                <w:highlight w:val="none"/>
                <w:u w:val="none"/>
              </w:rPr>
            </w:pPr>
            <w:r>
              <w:rPr>
                <w:rFonts w:hint="default"/>
                <w:highlight w:val="none"/>
              </w:rPr>
              <w:t>950</w:t>
            </w:r>
          </w:p>
        </w:tc>
        <w:tc>
          <w:tcPr>
            <w:tcW w:w="1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65155">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i w:val="0"/>
                <w:iCs w:val="0"/>
                <w:color w:val="auto"/>
                <w:sz w:val="24"/>
                <w:szCs w:val="24"/>
                <w:highlight w:val="none"/>
                <w:u w:val="none"/>
              </w:rPr>
            </w:pPr>
            <w:r>
              <w:rPr>
                <w:rFonts w:hint="default"/>
                <w:highlight w:val="none"/>
              </w:rPr>
              <w:t>20</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E5C18">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i w:val="0"/>
                <w:iCs w:val="0"/>
                <w:color w:val="auto"/>
                <w:sz w:val="24"/>
                <w:szCs w:val="24"/>
                <w:u w:val="none"/>
              </w:rPr>
            </w:pPr>
          </w:p>
        </w:tc>
      </w:tr>
      <w:tr w14:paraId="3B6AA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9" w:hRule="atLeast"/>
        </w:trPr>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228A3">
            <w:pPr>
              <w:keepNext w:val="0"/>
              <w:keepLines w:val="0"/>
              <w:widowControl/>
              <w:suppressLineNumbers w:val="0"/>
              <w:spacing w:before="0" w:beforeAutospacing="0" w:after="0" w:afterAutospacing="0"/>
              <w:ind w:left="0" w:right="0" w:firstLine="0" w:firstLineChars="0"/>
              <w:jc w:val="center"/>
              <w:textAlignment w:val="center"/>
              <w:rPr>
                <w:rFonts w:hint="eastAsia" w:ascii="仿宋" w:hAnsi="仿宋" w:eastAsia="仿宋" w:cs="仿宋"/>
                <w:i w:val="0"/>
                <w:iCs w:val="0"/>
                <w:color w:val="auto"/>
                <w:sz w:val="24"/>
                <w:szCs w:val="24"/>
                <w:highlight w:val="none"/>
                <w:u w:val="none"/>
              </w:rPr>
            </w:pPr>
            <w:r>
              <w:rPr>
                <w:rFonts w:hint="default"/>
                <w:highlight w:val="none"/>
              </w:rPr>
              <w:t>茶水柜</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1E60E">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i w:val="0"/>
                <w:iCs w:val="0"/>
                <w:color w:val="auto"/>
                <w:sz w:val="24"/>
                <w:szCs w:val="24"/>
                <w:highlight w:val="none"/>
                <w:u w:val="none"/>
              </w:rPr>
            </w:pPr>
            <w:r>
              <w:rPr>
                <w:rFonts w:hint="default"/>
                <w:highlight w:val="none"/>
              </w:rPr>
              <w:t>10个</w:t>
            </w:r>
          </w:p>
        </w:tc>
        <w:tc>
          <w:tcPr>
            <w:tcW w:w="7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07AEA">
            <w:pPr>
              <w:keepNext w:val="0"/>
              <w:keepLines w:val="0"/>
              <w:widowControl/>
              <w:suppressLineNumbers w:val="0"/>
              <w:spacing w:before="0" w:beforeAutospacing="0" w:after="0" w:afterAutospacing="0"/>
              <w:ind w:left="0" w:right="0" w:firstLine="0" w:firstLineChars="0"/>
              <w:jc w:val="center"/>
              <w:textAlignment w:val="center"/>
              <w:rPr>
                <w:rFonts w:hint="default"/>
                <w:highlight w:val="none"/>
              </w:rPr>
            </w:pP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B9A87">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i w:val="0"/>
                <w:iCs w:val="0"/>
                <w:color w:val="auto"/>
                <w:sz w:val="24"/>
                <w:szCs w:val="24"/>
                <w:highlight w:val="none"/>
                <w:u w:val="none"/>
              </w:rPr>
            </w:pPr>
            <w:r>
              <w:rPr>
                <w:rFonts w:hint="default"/>
                <w:highlight w:val="none"/>
              </w:rPr>
              <w:t>800</w:t>
            </w:r>
          </w:p>
        </w:tc>
        <w:tc>
          <w:tcPr>
            <w:tcW w:w="1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886FB">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i w:val="0"/>
                <w:iCs w:val="0"/>
                <w:color w:val="auto"/>
                <w:sz w:val="24"/>
                <w:szCs w:val="24"/>
                <w:highlight w:val="none"/>
                <w:u w:val="none"/>
              </w:rPr>
            </w:pPr>
            <w:r>
              <w:rPr>
                <w:rFonts w:hint="default"/>
                <w:highlight w:val="none"/>
              </w:rPr>
              <w:t>15</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266C1">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i w:val="0"/>
                <w:iCs w:val="0"/>
                <w:color w:val="auto"/>
                <w:sz w:val="24"/>
                <w:szCs w:val="24"/>
                <w:u w:val="none"/>
              </w:rPr>
            </w:pPr>
          </w:p>
        </w:tc>
      </w:tr>
      <w:tr w14:paraId="6D5E2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9" w:hRule="atLeast"/>
        </w:trPr>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F3BF0">
            <w:pPr>
              <w:keepNext w:val="0"/>
              <w:keepLines w:val="0"/>
              <w:widowControl/>
              <w:suppressLineNumbers w:val="0"/>
              <w:spacing w:before="0" w:beforeAutospacing="0" w:after="0" w:afterAutospacing="0"/>
              <w:ind w:left="0" w:right="0" w:firstLine="0" w:firstLineChars="0"/>
              <w:jc w:val="center"/>
              <w:textAlignment w:val="center"/>
              <w:rPr>
                <w:rFonts w:hint="eastAsia" w:ascii="仿宋" w:hAnsi="仿宋" w:eastAsia="仿宋" w:cs="仿宋"/>
                <w:i w:val="0"/>
                <w:iCs w:val="0"/>
                <w:color w:val="auto"/>
                <w:sz w:val="24"/>
                <w:szCs w:val="24"/>
                <w:highlight w:val="none"/>
                <w:u w:val="none"/>
              </w:rPr>
            </w:pPr>
            <w:r>
              <w:rPr>
                <w:rFonts w:hint="default"/>
                <w:highlight w:val="none"/>
              </w:rPr>
              <w:t>三人沙发</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20235">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i w:val="0"/>
                <w:iCs w:val="0"/>
                <w:color w:val="auto"/>
                <w:sz w:val="24"/>
                <w:szCs w:val="24"/>
                <w:highlight w:val="none"/>
                <w:u w:val="none"/>
              </w:rPr>
            </w:pPr>
            <w:r>
              <w:rPr>
                <w:rFonts w:hint="default"/>
                <w:highlight w:val="none"/>
              </w:rPr>
              <w:t>5个</w:t>
            </w:r>
          </w:p>
        </w:tc>
        <w:tc>
          <w:tcPr>
            <w:tcW w:w="7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1427D">
            <w:pPr>
              <w:keepNext w:val="0"/>
              <w:keepLines w:val="0"/>
              <w:widowControl/>
              <w:suppressLineNumbers w:val="0"/>
              <w:spacing w:before="0" w:beforeAutospacing="0" w:after="0" w:afterAutospacing="0"/>
              <w:ind w:left="0" w:right="0" w:firstLine="0" w:firstLineChars="0"/>
              <w:jc w:val="center"/>
              <w:textAlignment w:val="center"/>
              <w:rPr>
                <w:rFonts w:hint="default"/>
                <w:highlight w:val="none"/>
              </w:rPr>
            </w:pP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EFD0A">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i w:val="0"/>
                <w:iCs w:val="0"/>
                <w:color w:val="auto"/>
                <w:sz w:val="24"/>
                <w:szCs w:val="24"/>
                <w:highlight w:val="none"/>
                <w:u w:val="none"/>
              </w:rPr>
            </w:pPr>
            <w:r>
              <w:rPr>
                <w:rFonts w:hint="default"/>
                <w:highlight w:val="none"/>
              </w:rPr>
              <w:t>3000</w:t>
            </w:r>
          </w:p>
        </w:tc>
        <w:tc>
          <w:tcPr>
            <w:tcW w:w="1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A4834">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i w:val="0"/>
                <w:iCs w:val="0"/>
                <w:color w:val="auto"/>
                <w:sz w:val="24"/>
                <w:szCs w:val="24"/>
                <w:highlight w:val="none"/>
                <w:u w:val="none"/>
              </w:rPr>
            </w:pPr>
            <w:r>
              <w:rPr>
                <w:rFonts w:hint="default"/>
                <w:highlight w:val="none"/>
              </w:rPr>
              <w:t>15</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0C7F9">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i w:val="0"/>
                <w:iCs w:val="0"/>
                <w:color w:val="auto"/>
                <w:sz w:val="24"/>
                <w:szCs w:val="24"/>
                <w:u w:val="none"/>
              </w:rPr>
            </w:pPr>
          </w:p>
        </w:tc>
      </w:tr>
      <w:tr w14:paraId="2F492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9" w:hRule="atLeast"/>
        </w:trPr>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9C828">
            <w:pPr>
              <w:keepNext w:val="0"/>
              <w:keepLines w:val="0"/>
              <w:widowControl/>
              <w:suppressLineNumbers w:val="0"/>
              <w:spacing w:before="0" w:beforeAutospacing="0" w:after="0" w:afterAutospacing="0"/>
              <w:ind w:left="0" w:right="0" w:firstLine="0" w:firstLineChars="0"/>
              <w:jc w:val="center"/>
              <w:textAlignment w:val="center"/>
              <w:rPr>
                <w:rFonts w:hint="eastAsia" w:ascii="仿宋" w:hAnsi="仿宋" w:eastAsia="仿宋" w:cs="仿宋"/>
                <w:i w:val="0"/>
                <w:iCs w:val="0"/>
                <w:color w:val="auto"/>
                <w:sz w:val="24"/>
                <w:szCs w:val="24"/>
                <w:highlight w:val="none"/>
                <w:u w:val="none"/>
              </w:rPr>
            </w:pPr>
            <w:r>
              <w:rPr>
                <w:rFonts w:hint="default"/>
                <w:highlight w:val="none"/>
              </w:rPr>
              <w:t>接待沙发</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CEC3D">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i w:val="0"/>
                <w:iCs w:val="0"/>
                <w:color w:val="auto"/>
                <w:sz w:val="24"/>
                <w:szCs w:val="24"/>
                <w:highlight w:val="none"/>
                <w:u w:val="none"/>
              </w:rPr>
            </w:pPr>
            <w:r>
              <w:rPr>
                <w:rFonts w:hint="default"/>
                <w:highlight w:val="none"/>
              </w:rPr>
              <w:t>6个</w:t>
            </w:r>
          </w:p>
        </w:tc>
        <w:tc>
          <w:tcPr>
            <w:tcW w:w="7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B2519">
            <w:pPr>
              <w:keepNext w:val="0"/>
              <w:keepLines w:val="0"/>
              <w:widowControl/>
              <w:suppressLineNumbers w:val="0"/>
              <w:spacing w:before="0" w:beforeAutospacing="0" w:after="0" w:afterAutospacing="0"/>
              <w:ind w:left="0" w:right="0" w:firstLine="0" w:firstLineChars="0"/>
              <w:jc w:val="center"/>
              <w:textAlignment w:val="center"/>
              <w:rPr>
                <w:rFonts w:hint="default"/>
                <w:highlight w:val="none"/>
              </w:rPr>
            </w:pPr>
          </w:p>
        </w:tc>
        <w:tc>
          <w:tcPr>
            <w:tcW w:w="7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9140B">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i w:val="0"/>
                <w:iCs w:val="0"/>
                <w:color w:val="auto"/>
                <w:sz w:val="24"/>
                <w:szCs w:val="24"/>
                <w:highlight w:val="none"/>
                <w:u w:val="none"/>
              </w:rPr>
            </w:pPr>
            <w:r>
              <w:rPr>
                <w:rFonts w:hint="default"/>
                <w:highlight w:val="none"/>
              </w:rPr>
              <w:t>2500</w:t>
            </w:r>
          </w:p>
        </w:tc>
        <w:tc>
          <w:tcPr>
            <w:tcW w:w="1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847F1">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i w:val="0"/>
                <w:iCs w:val="0"/>
                <w:color w:val="auto"/>
                <w:sz w:val="24"/>
                <w:szCs w:val="24"/>
                <w:highlight w:val="none"/>
                <w:u w:val="none"/>
              </w:rPr>
            </w:pPr>
            <w:r>
              <w:rPr>
                <w:rFonts w:hint="default"/>
                <w:highlight w:val="none"/>
              </w:rPr>
              <w:t>15</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3ACD0">
            <w:pPr>
              <w:keepNext w:val="0"/>
              <w:keepLines w:val="0"/>
              <w:widowControl/>
              <w:suppressLineNumbers w:val="0"/>
              <w:spacing w:before="0" w:beforeAutospacing="0" w:after="0" w:afterAutospacing="0"/>
              <w:ind w:left="0" w:right="0" w:firstLine="0" w:firstLineChars="0"/>
              <w:jc w:val="center"/>
              <w:textAlignment w:val="center"/>
              <w:rPr>
                <w:rFonts w:hint="default" w:ascii="仿宋" w:hAnsi="仿宋" w:eastAsia="仿宋" w:cs="仿宋"/>
                <w:i w:val="0"/>
                <w:iCs w:val="0"/>
                <w:color w:val="auto"/>
                <w:sz w:val="24"/>
                <w:szCs w:val="24"/>
                <w:u w:val="none"/>
              </w:rPr>
            </w:pPr>
          </w:p>
        </w:tc>
      </w:tr>
      <w:tr w14:paraId="36087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9"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4DA4873">
            <w:pPr>
              <w:keepNext w:val="0"/>
              <w:keepLines w:val="0"/>
              <w:widowControl/>
              <w:suppressLineNumbers w:val="0"/>
              <w:tabs>
                <w:tab w:val="left" w:pos="3267"/>
              </w:tabs>
              <w:spacing w:before="0" w:beforeAutospacing="0" w:after="0" w:afterAutospacing="0"/>
              <w:ind w:left="0" w:right="0" w:firstLine="0" w:firstLineChars="0"/>
              <w:jc w:val="both"/>
              <w:textAlignment w:val="center"/>
              <w:rPr>
                <w:rFonts w:hint="default" w:ascii="仿宋" w:hAnsi="仿宋" w:eastAsia="仿宋" w:cs="仿宋"/>
                <w:i w:val="0"/>
                <w:iCs w:val="0"/>
                <w:color w:val="auto"/>
                <w:sz w:val="24"/>
                <w:szCs w:val="24"/>
                <w:u w:val="none"/>
                <w:lang w:val="en-US" w:eastAsia="zh-CN"/>
              </w:rPr>
            </w:pPr>
            <w:r>
              <w:rPr>
                <w:rFonts w:hint="eastAsia"/>
                <w:highlight w:val="none"/>
                <w:lang w:val="en-US" w:eastAsia="zh-CN"/>
              </w:rPr>
              <w:t>报价合计：</w:t>
            </w:r>
          </w:p>
        </w:tc>
      </w:tr>
    </w:tbl>
    <w:p w14:paraId="64591E08">
      <w:pPr>
        <w:pStyle w:val="2"/>
        <w:rPr>
          <w:rFonts w:hint="eastAsia" w:ascii="仿宋_GB2312" w:hAnsi="仿宋_GB2312" w:eastAsia="仿宋_GB2312" w:cs="仿宋_GB2312"/>
          <w:b w:val="0"/>
          <w:bCs w:val="0"/>
          <w:color w:val="auto"/>
          <w:sz w:val="32"/>
          <w:szCs w:val="32"/>
          <w:lang w:val="en-US" w:eastAsia="zh-CN" w:bidi="ar-SA"/>
        </w:rPr>
      </w:pPr>
    </w:p>
    <w:p w14:paraId="7EEB220F">
      <w:pPr>
        <w:rPr>
          <w:rFonts w:hint="eastAsia" w:ascii="仿宋_GB2312" w:hAnsi="仿宋_GB2312" w:eastAsia="仿宋_GB2312" w:cs="仿宋_GB2312"/>
          <w:b w:val="0"/>
          <w:bCs w:val="0"/>
          <w:color w:val="auto"/>
          <w:sz w:val="32"/>
          <w:szCs w:val="32"/>
          <w:lang w:val="en-US" w:eastAsia="zh-CN" w:bidi="ar-SA"/>
        </w:rPr>
      </w:pPr>
    </w:p>
    <w:p w14:paraId="5E1710E6">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eastAsia" w:ascii="仿宋" w:hAnsi="仿宋" w:eastAsia="仿宋" w:cs="仿宋"/>
          <w:lang w:val="en-US" w:eastAsia="zh-CN"/>
        </w:rPr>
      </w:pPr>
      <w:r>
        <w:rPr>
          <w:rFonts w:hint="eastAsia" w:ascii="仿宋" w:hAnsi="仿宋" w:eastAsia="仿宋" w:cs="仿宋"/>
          <w:lang w:val="en-US" w:eastAsia="zh-CN"/>
        </w:rPr>
        <w:t>附件二：报价函</w:t>
      </w:r>
    </w:p>
    <w:p w14:paraId="2A065081">
      <w:pPr>
        <w:autoSpaceDE w:val="0"/>
        <w:autoSpaceDN w:val="0"/>
        <w:ind w:left="0" w:leftChars="0" w:firstLine="0" w:firstLineChars="0"/>
        <w:jc w:val="center"/>
        <w:rPr>
          <w:rFonts w:hint="default" w:asciiTheme="minorEastAsia" w:hAnsiTheme="minorEastAsia" w:cstheme="minorEastAsia"/>
          <w:lang w:val="en-US" w:eastAsia="zh-CN"/>
        </w:rPr>
      </w:pPr>
    </w:p>
    <w:tbl>
      <w:tblPr>
        <w:tblStyle w:val="32"/>
        <w:tblpPr w:leftFromText="180" w:rightFromText="180" w:vertAnchor="text" w:horzAnchor="page" w:tblpXSpec="center" w:tblpY="144"/>
        <w:tblOverlap w:val="never"/>
        <w:tblW w:w="83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2"/>
        <w:gridCol w:w="6763"/>
      </w:tblGrid>
      <w:tr w14:paraId="0ADA9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1" w:hRule="atLeast"/>
          <w:jc w:val="center"/>
        </w:trPr>
        <w:tc>
          <w:tcPr>
            <w:tcW w:w="1572" w:type="dxa"/>
            <w:noWrap w:val="0"/>
            <w:vAlign w:val="center"/>
          </w:tcPr>
          <w:p w14:paraId="6A57FA86">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项目名称</w:t>
            </w:r>
          </w:p>
        </w:tc>
        <w:tc>
          <w:tcPr>
            <w:tcW w:w="6763" w:type="dxa"/>
            <w:noWrap w:val="0"/>
            <w:vAlign w:val="center"/>
          </w:tcPr>
          <w:p w14:paraId="6ADBEE43">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eastAsia" w:ascii="仿宋" w:hAnsi="仿宋" w:eastAsia="仿宋" w:cs="仿宋"/>
                <w:lang w:val="en-US" w:eastAsia="zh-CN"/>
              </w:rPr>
            </w:pPr>
          </w:p>
          <w:p w14:paraId="50807DEE">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eastAsia" w:ascii="仿宋" w:hAnsi="仿宋" w:eastAsia="仿宋" w:cs="仿宋"/>
                <w:lang w:val="en-US" w:eastAsia="zh-CN"/>
              </w:rPr>
            </w:pPr>
            <w:r>
              <w:rPr>
                <w:rFonts w:hint="eastAsia" w:ascii="仿宋" w:hAnsi="仿宋" w:eastAsia="仿宋" w:cs="仿宋"/>
                <w:lang w:val="en-US" w:eastAsia="zh-CN"/>
              </w:rPr>
              <w:t>黄石市东楚筠鼎矿业有限公司办公家具采购</w:t>
            </w:r>
          </w:p>
          <w:p w14:paraId="0EB5F510">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p>
        </w:tc>
      </w:tr>
      <w:tr w14:paraId="114CF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3" w:hRule="atLeast"/>
          <w:jc w:val="center"/>
        </w:trPr>
        <w:tc>
          <w:tcPr>
            <w:tcW w:w="1572" w:type="dxa"/>
            <w:noWrap w:val="0"/>
            <w:vAlign w:val="center"/>
          </w:tcPr>
          <w:p w14:paraId="28301E70">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服务期</w:t>
            </w:r>
          </w:p>
        </w:tc>
        <w:tc>
          <w:tcPr>
            <w:tcW w:w="6763" w:type="dxa"/>
            <w:noWrap w:val="0"/>
            <w:vAlign w:val="center"/>
          </w:tcPr>
          <w:p w14:paraId="12FC8D9A">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30日历天内完成全部</w:t>
            </w:r>
            <w:r>
              <w:rPr>
                <w:rFonts w:hint="eastAsia" w:ascii="仿宋" w:hAnsi="仿宋" w:eastAsia="仿宋" w:cs="仿宋"/>
                <w:lang w:val="en-US" w:eastAsia="zh-CN"/>
              </w:rPr>
              <w:t>服务</w:t>
            </w:r>
            <w:r>
              <w:rPr>
                <w:rFonts w:hint="default" w:ascii="仿宋" w:hAnsi="仿宋" w:eastAsia="仿宋" w:cs="仿宋"/>
                <w:lang w:val="en-US" w:eastAsia="zh-CN"/>
              </w:rPr>
              <w:t>内容并交付使用。</w:t>
            </w:r>
          </w:p>
        </w:tc>
      </w:tr>
      <w:tr w14:paraId="37F63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8" w:hRule="atLeast"/>
          <w:jc w:val="center"/>
        </w:trPr>
        <w:tc>
          <w:tcPr>
            <w:tcW w:w="1572" w:type="dxa"/>
            <w:noWrap w:val="0"/>
            <w:vAlign w:val="center"/>
          </w:tcPr>
          <w:p w14:paraId="13622899">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质量标准</w:t>
            </w:r>
          </w:p>
        </w:tc>
        <w:tc>
          <w:tcPr>
            <w:tcW w:w="6763" w:type="dxa"/>
            <w:noWrap w:val="0"/>
            <w:vAlign w:val="center"/>
          </w:tcPr>
          <w:p w14:paraId="46315A61">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符合国家、行业现行有效标准</w:t>
            </w:r>
          </w:p>
        </w:tc>
      </w:tr>
      <w:tr w14:paraId="082AB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3" w:hRule="atLeast"/>
          <w:jc w:val="center"/>
        </w:trPr>
        <w:tc>
          <w:tcPr>
            <w:tcW w:w="1572" w:type="dxa"/>
            <w:noWrap w:val="0"/>
            <w:vAlign w:val="center"/>
          </w:tcPr>
          <w:p w14:paraId="45327F42">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投标报价</w:t>
            </w:r>
          </w:p>
        </w:tc>
        <w:tc>
          <w:tcPr>
            <w:tcW w:w="6763" w:type="dxa"/>
            <w:noWrap w:val="0"/>
            <w:vAlign w:val="center"/>
          </w:tcPr>
          <w:p w14:paraId="1DC056BD">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投标报价            (含        %税)</w:t>
            </w:r>
          </w:p>
        </w:tc>
      </w:tr>
      <w:tr w14:paraId="50092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1" w:hRule="atLeast"/>
          <w:jc w:val="center"/>
        </w:trPr>
        <w:tc>
          <w:tcPr>
            <w:tcW w:w="1572" w:type="dxa"/>
            <w:noWrap w:val="0"/>
            <w:vAlign w:val="center"/>
          </w:tcPr>
          <w:p w14:paraId="71C583EC">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项目负责人</w:t>
            </w:r>
          </w:p>
          <w:p w14:paraId="1AC70DE0">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及联系方式</w:t>
            </w:r>
          </w:p>
        </w:tc>
        <w:tc>
          <w:tcPr>
            <w:tcW w:w="6763" w:type="dxa"/>
            <w:noWrap w:val="0"/>
            <w:vAlign w:val="center"/>
          </w:tcPr>
          <w:p w14:paraId="58E11B0C">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p>
        </w:tc>
      </w:tr>
      <w:tr w14:paraId="159D4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572" w:type="dxa"/>
            <w:noWrap w:val="0"/>
            <w:vAlign w:val="center"/>
          </w:tcPr>
          <w:p w14:paraId="1CAC5188">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备注</w:t>
            </w:r>
          </w:p>
        </w:tc>
        <w:tc>
          <w:tcPr>
            <w:tcW w:w="6763" w:type="dxa"/>
            <w:noWrap w:val="0"/>
            <w:vAlign w:val="center"/>
          </w:tcPr>
          <w:p w14:paraId="5EE74E97">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p>
        </w:tc>
      </w:tr>
    </w:tbl>
    <w:p w14:paraId="2DD76A11">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p>
    <w:p w14:paraId="1CC8ACF0">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p>
    <w:p w14:paraId="02BEE511">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说明：报价保留小数点后两位数字。</w:t>
      </w:r>
    </w:p>
    <w:p w14:paraId="1D95830B">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p>
    <w:p w14:paraId="109E1282">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p>
    <w:p w14:paraId="6D0B9E41">
      <w:pPr>
        <w:keepNext w:val="0"/>
        <w:keepLines w:val="0"/>
        <w:pageBreakBefore w:val="0"/>
        <w:widowControl w:val="0"/>
        <w:kinsoku/>
        <w:wordWrap/>
        <w:overflowPunct/>
        <w:topLinePunct w:val="0"/>
        <w:autoSpaceDE/>
        <w:autoSpaceDN/>
        <w:bidi w:val="0"/>
        <w:adjustRightInd/>
        <w:snapToGrid/>
        <w:spacing w:after="0" w:line="480" w:lineRule="exact"/>
        <w:ind w:firstLine="3080" w:firstLineChars="1400"/>
        <w:jc w:val="right"/>
        <w:textAlignment w:val="auto"/>
        <w:rPr>
          <w:rFonts w:hint="default" w:ascii="仿宋" w:hAnsi="仿宋" w:eastAsia="仿宋" w:cs="仿宋"/>
          <w:lang w:val="en-US" w:eastAsia="zh-CN"/>
        </w:rPr>
      </w:pPr>
      <w:r>
        <w:rPr>
          <w:rFonts w:hint="default" w:ascii="仿宋" w:hAnsi="仿宋" w:eastAsia="仿宋" w:cs="仿宋"/>
          <w:lang w:val="en-US" w:eastAsia="zh-CN"/>
        </w:rPr>
        <w:t>供应商名称：                              (盖章)</w:t>
      </w:r>
    </w:p>
    <w:p w14:paraId="6F5A136B">
      <w:pPr>
        <w:keepNext w:val="0"/>
        <w:keepLines w:val="0"/>
        <w:pageBreakBefore w:val="0"/>
        <w:widowControl w:val="0"/>
        <w:kinsoku/>
        <w:wordWrap/>
        <w:overflowPunct/>
        <w:topLinePunct w:val="0"/>
        <w:autoSpaceDE/>
        <w:autoSpaceDN/>
        <w:bidi w:val="0"/>
        <w:adjustRightInd/>
        <w:snapToGrid/>
        <w:spacing w:after="0" w:line="480" w:lineRule="exact"/>
        <w:jc w:val="right"/>
        <w:textAlignment w:val="auto"/>
        <w:rPr>
          <w:rFonts w:hint="default" w:ascii="仿宋" w:hAnsi="仿宋" w:eastAsia="仿宋" w:cs="仿宋"/>
          <w:lang w:val="en-US" w:eastAsia="zh-CN"/>
        </w:rPr>
      </w:pPr>
    </w:p>
    <w:p w14:paraId="220ABA70">
      <w:pPr>
        <w:keepNext w:val="0"/>
        <w:keepLines w:val="0"/>
        <w:pageBreakBefore w:val="0"/>
        <w:widowControl w:val="0"/>
        <w:kinsoku/>
        <w:wordWrap/>
        <w:overflowPunct/>
        <w:topLinePunct w:val="0"/>
        <w:autoSpaceDE/>
        <w:autoSpaceDN/>
        <w:bidi w:val="0"/>
        <w:adjustRightInd/>
        <w:snapToGrid/>
        <w:spacing w:after="0" w:line="480" w:lineRule="exact"/>
        <w:jc w:val="right"/>
        <w:textAlignment w:val="auto"/>
        <w:rPr>
          <w:rFonts w:hint="default" w:ascii="仿宋" w:hAnsi="仿宋" w:eastAsia="仿宋" w:cs="仿宋"/>
          <w:lang w:val="en-US" w:eastAsia="zh-CN"/>
        </w:rPr>
      </w:pPr>
      <w:r>
        <w:rPr>
          <w:rFonts w:hint="default" w:ascii="仿宋" w:hAnsi="仿宋" w:eastAsia="仿宋" w:cs="仿宋"/>
          <w:lang w:val="en-US" w:eastAsia="zh-CN"/>
        </w:rPr>
        <w:t>法定代表人或其委托代理人：         (签字或盖章)</w:t>
      </w:r>
    </w:p>
    <w:p w14:paraId="228E6989">
      <w:pPr>
        <w:keepNext w:val="0"/>
        <w:keepLines w:val="0"/>
        <w:pageBreakBefore w:val="0"/>
        <w:widowControl w:val="0"/>
        <w:kinsoku/>
        <w:wordWrap/>
        <w:overflowPunct/>
        <w:topLinePunct w:val="0"/>
        <w:autoSpaceDE/>
        <w:autoSpaceDN/>
        <w:bidi w:val="0"/>
        <w:adjustRightInd/>
        <w:snapToGrid/>
        <w:spacing w:after="0" w:line="480" w:lineRule="exact"/>
        <w:jc w:val="right"/>
        <w:textAlignment w:val="auto"/>
        <w:rPr>
          <w:rFonts w:hint="default" w:ascii="仿宋" w:hAnsi="仿宋" w:eastAsia="仿宋" w:cs="仿宋"/>
          <w:lang w:val="en-US" w:eastAsia="zh-CN"/>
        </w:rPr>
      </w:pPr>
    </w:p>
    <w:p w14:paraId="7111B512">
      <w:pPr>
        <w:keepNext w:val="0"/>
        <w:keepLines w:val="0"/>
        <w:pageBreakBefore w:val="0"/>
        <w:widowControl w:val="0"/>
        <w:kinsoku/>
        <w:wordWrap w:val="0"/>
        <w:overflowPunct/>
        <w:topLinePunct w:val="0"/>
        <w:autoSpaceDE/>
        <w:autoSpaceDN/>
        <w:bidi w:val="0"/>
        <w:adjustRightInd/>
        <w:snapToGrid/>
        <w:spacing w:after="0" w:line="480" w:lineRule="exact"/>
        <w:jc w:val="right"/>
        <w:textAlignment w:val="auto"/>
        <w:rPr>
          <w:rFonts w:hint="default" w:ascii="仿宋" w:hAnsi="仿宋" w:eastAsia="仿宋" w:cs="仿宋"/>
          <w:lang w:val="en-US" w:eastAsia="zh-CN"/>
        </w:rPr>
      </w:pPr>
      <w:r>
        <w:rPr>
          <w:rFonts w:hint="default" w:ascii="仿宋" w:hAnsi="仿宋" w:eastAsia="仿宋" w:cs="仿宋"/>
          <w:lang w:val="en-US" w:eastAsia="zh-CN"/>
        </w:rPr>
        <w:t xml:space="preserve">         年       月       日</w:t>
      </w:r>
      <w:r>
        <w:rPr>
          <w:rFonts w:hint="eastAsia" w:ascii="仿宋" w:hAnsi="仿宋" w:eastAsia="仿宋" w:cs="仿宋"/>
          <w:lang w:val="en-US" w:eastAsia="zh-CN"/>
        </w:rPr>
        <w:t xml:space="preserve">          </w:t>
      </w:r>
    </w:p>
    <w:p w14:paraId="0346973B">
      <w:pPr>
        <w:autoSpaceDE w:val="0"/>
        <w:autoSpaceDN w:val="0"/>
        <w:spacing w:line="400" w:lineRule="atLeast"/>
        <w:ind w:firstLine="2079" w:firstLineChars="945"/>
        <w:jc w:val="right"/>
        <w:rPr>
          <w:rFonts w:hint="default" w:asciiTheme="minorEastAsia" w:hAnsiTheme="minorEastAsia" w:cstheme="minorEastAsia"/>
          <w:lang w:val="en-US" w:eastAsia="zh-CN"/>
        </w:rPr>
      </w:pPr>
    </w:p>
    <w:p w14:paraId="2E1C25AC">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附件三：法定代表人身份证明或附有法定代表人身份证明的授权委托书</w:t>
      </w:r>
    </w:p>
    <w:p w14:paraId="0D20BE19">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lang w:val="en-US" w:eastAsia="zh-CN"/>
        </w:rPr>
      </w:pPr>
    </w:p>
    <w:p w14:paraId="5F96834D">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b/>
          <w:bCs/>
          <w:sz w:val="24"/>
          <w:szCs w:val="24"/>
          <w:lang w:val="en-US" w:eastAsia="zh-CN"/>
        </w:rPr>
      </w:pPr>
      <w:r>
        <w:rPr>
          <w:rFonts w:hint="default" w:ascii="仿宋" w:hAnsi="仿宋" w:eastAsia="仿宋" w:cs="仿宋"/>
          <w:b/>
          <w:bCs/>
          <w:sz w:val="24"/>
          <w:szCs w:val="24"/>
          <w:lang w:val="en-US" w:eastAsia="zh-CN"/>
        </w:rPr>
        <w:t>法定代表人身份证明或附有法定代表人身份证明的授权委托书</w:t>
      </w:r>
    </w:p>
    <w:p w14:paraId="0FDFCA25">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p>
    <w:p w14:paraId="222BFEA2">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lang w:val="en-US" w:eastAsia="zh-CN"/>
        </w:rPr>
      </w:pPr>
      <w:bookmarkStart w:id="0" w:name="_Toc7009"/>
      <w:bookmarkStart w:id="1" w:name="_Toc6090"/>
      <w:bookmarkStart w:id="2" w:name="_Toc176183504"/>
      <w:bookmarkStart w:id="3" w:name="_Toc17011"/>
      <w:r>
        <w:rPr>
          <w:rFonts w:hint="default" w:ascii="仿宋" w:hAnsi="仿宋" w:eastAsia="仿宋" w:cs="仿宋"/>
          <w:lang w:val="en-US" w:eastAsia="zh-CN"/>
        </w:rPr>
        <w:t>法定代表人身份证明</w:t>
      </w:r>
      <w:bookmarkEnd w:id="0"/>
      <w:bookmarkEnd w:id="1"/>
      <w:bookmarkEnd w:id="2"/>
      <w:bookmarkEnd w:id="3"/>
    </w:p>
    <w:p w14:paraId="273185E7">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 xml:space="preserve">投 标 人： </w:t>
      </w:r>
    </w:p>
    <w:p w14:paraId="38DEED29">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 xml:space="preserve">单位性质：                                                        </w:t>
      </w:r>
    </w:p>
    <w:p w14:paraId="5B5FE8E4">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 xml:space="preserve">地    址：                                                        </w:t>
      </w:r>
    </w:p>
    <w:p w14:paraId="414CDEAA">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成立时间：                 年              月              日</w:t>
      </w:r>
    </w:p>
    <w:p w14:paraId="3A7DFE74">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 xml:space="preserve">经营期限：                                                        </w:t>
      </w:r>
    </w:p>
    <w:p w14:paraId="717F14E4">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 xml:space="preserve">姓    名：                          性        别：                                </w:t>
      </w:r>
    </w:p>
    <w:p w14:paraId="24D69D64">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 xml:space="preserve">年    龄：                          职        务：                </w:t>
      </w:r>
    </w:p>
    <w:p w14:paraId="0AA3E111">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系                                                (投标人名称)的法定代表人。</w:t>
      </w:r>
    </w:p>
    <w:p w14:paraId="78E3CD28">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特此证明。</w:t>
      </w:r>
    </w:p>
    <w:p w14:paraId="5D6B0E00">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p>
    <w:p w14:paraId="4DEBEF41">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p>
    <w:p w14:paraId="6405007D">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投标人：                          (盖单位章)</w:t>
      </w:r>
    </w:p>
    <w:p w14:paraId="77DCA50D">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 xml:space="preserve">         年        月        日             </w:t>
      </w:r>
    </w:p>
    <w:p w14:paraId="3AB6D2C1">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p>
    <w:p w14:paraId="1465C0F5">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p>
    <w:p w14:paraId="65BA6523">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备注:附法定代表人身份证复印件</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8"/>
      </w:tblGrid>
      <w:tr w14:paraId="7862F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7" w:hRule="atLeast"/>
        </w:trPr>
        <w:tc>
          <w:tcPr>
            <w:tcW w:w="8529" w:type="dxa"/>
            <w:noWrap w:val="0"/>
            <w:vAlign w:val="top"/>
          </w:tcPr>
          <w:p w14:paraId="1C1B62F0">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附法定代表人身份证正反复印件</w:t>
            </w:r>
          </w:p>
        </w:tc>
      </w:tr>
    </w:tbl>
    <w:p w14:paraId="7A976955">
      <w:pPr>
        <w:pStyle w:val="165"/>
        <w:spacing w:before="0" w:after="0"/>
        <w:outlineLvl w:val="2"/>
        <w:rPr>
          <w:rFonts w:ascii="宋体" w:hAnsi="宋体"/>
          <w:b w:val="0"/>
          <w:szCs w:val="24"/>
          <w:highlight w:val="none"/>
        </w:rPr>
      </w:pPr>
      <w:r>
        <w:rPr>
          <w:rFonts w:ascii="宋体" w:hAnsi="宋体"/>
          <w:b w:val="0"/>
          <w:szCs w:val="24"/>
          <w:highlight w:val="none"/>
        </w:rPr>
        <w:br w:type="page"/>
      </w:r>
      <w:bookmarkStart w:id="4" w:name="_Toc176183505"/>
      <w:bookmarkStart w:id="5" w:name="_Toc2266"/>
      <w:bookmarkStart w:id="6" w:name="_Toc20797"/>
      <w:bookmarkStart w:id="7" w:name="_Toc6534"/>
    </w:p>
    <w:p w14:paraId="61B2F2C5">
      <w:pPr>
        <w:keepNext w:val="0"/>
        <w:keepLines w:val="0"/>
        <w:pageBreakBefore w:val="0"/>
        <w:kinsoku/>
        <w:wordWrap/>
        <w:overflowPunct/>
        <w:topLinePunct w:val="0"/>
        <w:autoSpaceDE w:val="0"/>
        <w:autoSpaceDN w:val="0"/>
        <w:bidi w:val="0"/>
        <w:snapToGrid/>
        <w:spacing w:line="240" w:lineRule="exact"/>
        <w:textAlignment w:val="auto"/>
        <w:rPr>
          <w:rFonts w:hint="default" w:ascii="仿宋" w:hAnsi="仿宋" w:eastAsia="仿宋" w:cs="仿宋"/>
          <w:lang w:val="en-US" w:eastAsia="zh-CN"/>
        </w:rPr>
      </w:pPr>
      <w:r>
        <w:rPr>
          <w:rFonts w:hint="default" w:ascii="仿宋" w:hAnsi="仿宋" w:eastAsia="仿宋" w:cs="仿宋"/>
          <w:lang w:val="en-US" w:eastAsia="zh-CN"/>
        </w:rPr>
        <w:t>附件四：授权委托书</w:t>
      </w:r>
    </w:p>
    <w:p w14:paraId="3427415F">
      <w:pPr>
        <w:keepNext w:val="0"/>
        <w:keepLines w:val="0"/>
        <w:pageBreakBefore w:val="0"/>
        <w:kinsoku/>
        <w:wordWrap/>
        <w:overflowPunct/>
        <w:topLinePunct w:val="0"/>
        <w:autoSpaceDE w:val="0"/>
        <w:autoSpaceDN w:val="0"/>
        <w:bidi w:val="0"/>
        <w:snapToGrid/>
        <w:spacing w:line="240" w:lineRule="exact"/>
        <w:textAlignment w:val="auto"/>
        <w:rPr>
          <w:rFonts w:hint="default" w:ascii="仿宋" w:hAnsi="仿宋" w:eastAsia="仿宋" w:cs="仿宋"/>
          <w:lang w:val="en-US" w:eastAsia="zh-CN"/>
        </w:rPr>
      </w:pPr>
    </w:p>
    <w:p w14:paraId="19B8883C">
      <w:pPr>
        <w:keepNext w:val="0"/>
        <w:keepLines w:val="0"/>
        <w:pageBreakBefore w:val="0"/>
        <w:kinsoku/>
        <w:wordWrap/>
        <w:overflowPunct/>
        <w:topLinePunct w:val="0"/>
        <w:autoSpaceDE w:val="0"/>
        <w:autoSpaceDN w:val="0"/>
        <w:bidi w:val="0"/>
        <w:snapToGrid/>
        <w:spacing w:line="240" w:lineRule="exact"/>
        <w:textAlignment w:val="auto"/>
        <w:rPr>
          <w:rFonts w:hint="default" w:ascii="仿宋" w:hAnsi="仿宋" w:eastAsia="仿宋" w:cs="仿宋"/>
          <w:lang w:val="en-US" w:eastAsia="zh-CN"/>
        </w:rPr>
      </w:pPr>
    </w:p>
    <w:p w14:paraId="30C06A38">
      <w:pPr>
        <w:keepNext w:val="0"/>
        <w:keepLines w:val="0"/>
        <w:pageBreakBefore w:val="0"/>
        <w:kinsoku/>
        <w:wordWrap/>
        <w:overflowPunct/>
        <w:topLinePunct w:val="0"/>
        <w:autoSpaceDE w:val="0"/>
        <w:autoSpaceDN w:val="0"/>
        <w:bidi w:val="0"/>
        <w:snapToGrid/>
        <w:spacing w:line="240" w:lineRule="exact"/>
        <w:jc w:val="center"/>
        <w:textAlignment w:val="auto"/>
        <w:rPr>
          <w:rFonts w:hint="default" w:ascii="仿宋" w:hAnsi="仿宋" w:eastAsia="仿宋" w:cs="仿宋"/>
          <w:b/>
          <w:bCs/>
          <w:lang w:val="en-US" w:eastAsia="zh-CN"/>
        </w:rPr>
      </w:pPr>
      <w:r>
        <w:rPr>
          <w:rFonts w:hint="default" w:ascii="仿宋" w:hAnsi="仿宋" w:eastAsia="仿宋" w:cs="仿宋"/>
          <w:b/>
          <w:bCs/>
          <w:lang w:val="en-US" w:eastAsia="zh-CN"/>
        </w:rPr>
        <w:t>授权委托书</w:t>
      </w:r>
      <w:bookmarkEnd w:id="4"/>
      <w:bookmarkEnd w:id="5"/>
      <w:bookmarkEnd w:id="6"/>
      <w:bookmarkEnd w:id="7"/>
    </w:p>
    <w:p w14:paraId="62596861">
      <w:pPr>
        <w:keepNext w:val="0"/>
        <w:keepLines w:val="0"/>
        <w:pageBreakBefore w:val="0"/>
        <w:kinsoku/>
        <w:wordWrap/>
        <w:overflowPunct/>
        <w:topLinePunct w:val="0"/>
        <w:autoSpaceDE w:val="0"/>
        <w:autoSpaceDN w:val="0"/>
        <w:bidi w:val="0"/>
        <w:snapToGrid/>
        <w:spacing w:line="240" w:lineRule="exact"/>
        <w:textAlignment w:val="auto"/>
        <w:rPr>
          <w:rFonts w:hint="default" w:ascii="仿宋" w:hAnsi="仿宋" w:eastAsia="仿宋" w:cs="仿宋"/>
          <w:lang w:val="en-US" w:eastAsia="zh-CN"/>
        </w:rPr>
      </w:pPr>
    </w:p>
    <w:p w14:paraId="2B556B41">
      <w:pPr>
        <w:keepNext w:val="0"/>
        <w:keepLines w:val="0"/>
        <w:pageBreakBefore w:val="0"/>
        <w:kinsoku/>
        <w:wordWrap/>
        <w:overflowPunct/>
        <w:topLinePunct w:val="0"/>
        <w:autoSpaceDE w:val="0"/>
        <w:autoSpaceDN w:val="0"/>
        <w:bidi w:val="0"/>
        <w:snapToGrid/>
        <w:spacing w:line="240" w:lineRule="exact"/>
        <w:textAlignment w:val="auto"/>
        <w:rPr>
          <w:rFonts w:hint="default" w:ascii="仿宋" w:hAnsi="仿宋" w:eastAsia="仿宋" w:cs="仿宋"/>
          <w:lang w:val="en-US" w:eastAsia="zh-CN"/>
        </w:rPr>
      </w:pPr>
      <w:r>
        <w:rPr>
          <w:rFonts w:hint="default" w:ascii="仿宋" w:hAnsi="仿宋" w:eastAsia="仿宋" w:cs="仿宋"/>
          <w:lang w:val="en-US" w:eastAsia="zh-CN"/>
        </w:rPr>
        <w:t>本人         (姓名)系         (投标人名称)的法定代表人，现委托      (姓名)为我方代理人。代理人根据授权，以我方名义澄清、说明、补正、递交、撤回、修改   (标段名称)标段投标文件、签订合同和处理有关事宜，其法律后果由我方承担。</w:t>
      </w:r>
    </w:p>
    <w:p w14:paraId="20EC379A">
      <w:pPr>
        <w:keepNext w:val="0"/>
        <w:keepLines w:val="0"/>
        <w:pageBreakBefore w:val="0"/>
        <w:kinsoku/>
        <w:wordWrap/>
        <w:overflowPunct/>
        <w:topLinePunct w:val="0"/>
        <w:autoSpaceDE w:val="0"/>
        <w:autoSpaceDN w:val="0"/>
        <w:bidi w:val="0"/>
        <w:snapToGrid/>
        <w:spacing w:line="240" w:lineRule="exact"/>
        <w:textAlignment w:val="auto"/>
        <w:rPr>
          <w:rFonts w:hint="default" w:ascii="仿宋" w:hAnsi="仿宋" w:eastAsia="仿宋" w:cs="仿宋"/>
          <w:lang w:val="en-US" w:eastAsia="zh-CN"/>
        </w:rPr>
      </w:pPr>
      <w:r>
        <w:rPr>
          <w:rFonts w:hint="default" w:ascii="仿宋" w:hAnsi="仿宋" w:eastAsia="仿宋" w:cs="仿宋"/>
          <w:lang w:val="en-US" w:eastAsia="zh-CN"/>
        </w:rPr>
        <w:t>委托期限：                                    。</w:t>
      </w:r>
    </w:p>
    <w:p w14:paraId="2C62447B">
      <w:pPr>
        <w:keepNext w:val="0"/>
        <w:keepLines w:val="0"/>
        <w:pageBreakBefore w:val="0"/>
        <w:kinsoku/>
        <w:wordWrap/>
        <w:overflowPunct/>
        <w:topLinePunct w:val="0"/>
        <w:autoSpaceDE w:val="0"/>
        <w:autoSpaceDN w:val="0"/>
        <w:bidi w:val="0"/>
        <w:snapToGrid/>
        <w:spacing w:line="240" w:lineRule="exact"/>
        <w:textAlignment w:val="auto"/>
        <w:rPr>
          <w:rFonts w:hint="default" w:ascii="仿宋" w:hAnsi="仿宋" w:eastAsia="仿宋" w:cs="仿宋"/>
          <w:lang w:val="en-US" w:eastAsia="zh-CN"/>
        </w:rPr>
      </w:pPr>
      <w:r>
        <w:rPr>
          <w:rFonts w:hint="default" w:ascii="仿宋" w:hAnsi="仿宋" w:eastAsia="仿宋" w:cs="仿宋"/>
          <w:lang w:val="en-US" w:eastAsia="zh-CN"/>
        </w:rPr>
        <w:t>代理人无转委托权。</w:t>
      </w:r>
    </w:p>
    <w:p w14:paraId="2B56D780">
      <w:pPr>
        <w:keepNext w:val="0"/>
        <w:keepLines w:val="0"/>
        <w:pageBreakBefore w:val="0"/>
        <w:kinsoku/>
        <w:wordWrap/>
        <w:overflowPunct/>
        <w:topLinePunct w:val="0"/>
        <w:autoSpaceDE w:val="0"/>
        <w:autoSpaceDN w:val="0"/>
        <w:bidi w:val="0"/>
        <w:snapToGrid/>
        <w:spacing w:line="240" w:lineRule="exact"/>
        <w:textAlignment w:val="auto"/>
        <w:rPr>
          <w:rFonts w:hint="default" w:ascii="仿宋" w:hAnsi="仿宋" w:eastAsia="仿宋" w:cs="仿宋"/>
          <w:lang w:val="en-US" w:eastAsia="zh-CN"/>
        </w:rPr>
      </w:pPr>
      <w:r>
        <w:rPr>
          <w:rFonts w:hint="default" w:ascii="仿宋" w:hAnsi="仿宋" w:eastAsia="仿宋" w:cs="仿宋"/>
          <w:lang w:val="en-US" w:eastAsia="zh-CN"/>
        </w:rPr>
        <w:t>附：法定代表人及委托代理人身份证明</w:t>
      </w:r>
    </w:p>
    <w:p w14:paraId="3A8883A2">
      <w:pPr>
        <w:keepNext w:val="0"/>
        <w:keepLines w:val="0"/>
        <w:pageBreakBefore w:val="0"/>
        <w:kinsoku/>
        <w:wordWrap/>
        <w:overflowPunct/>
        <w:topLinePunct w:val="0"/>
        <w:autoSpaceDE w:val="0"/>
        <w:autoSpaceDN w:val="0"/>
        <w:bidi w:val="0"/>
        <w:snapToGrid/>
        <w:spacing w:line="240" w:lineRule="exact"/>
        <w:textAlignment w:val="auto"/>
        <w:rPr>
          <w:rFonts w:hint="default" w:ascii="仿宋" w:hAnsi="仿宋" w:eastAsia="仿宋" w:cs="仿宋"/>
          <w:lang w:val="en-US" w:eastAsia="zh-CN"/>
        </w:rPr>
      </w:pPr>
    </w:p>
    <w:p w14:paraId="2CB53B20">
      <w:pPr>
        <w:keepNext w:val="0"/>
        <w:keepLines w:val="0"/>
        <w:pageBreakBefore w:val="0"/>
        <w:kinsoku/>
        <w:wordWrap/>
        <w:overflowPunct/>
        <w:topLinePunct w:val="0"/>
        <w:autoSpaceDE w:val="0"/>
        <w:autoSpaceDN w:val="0"/>
        <w:bidi w:val="0"/>
        <w:snapToGrid/>
        <w:spacing w:line="240" w:lineRule="exact"/>
        <w:textAlignment w:val="auto"/>
        <w:rPr>
          <w:rFonts w:hint="default" w:ascii="仿宋" w:hAnsi="仿宋" w:eastAsia="仿宋" w:cs="仿宋"/>
          <w:lang w:val="en-US" w:eastAsia="zh-CN"/>
        </w:rPr>
      </w:pPr>
      <w:r>
        <w:rPr>
          <w:rFonts w:hint="default" w:ascii="仿宋" w:hAnsi="仿宋" w:eastAsia="仿宋" w:cs="仿宋"/>
          <w:lang w:val="en-US" w:eastAsia="zh-CN"/>
        </w:rPr>
        <w:t>投  标  人：                        (盖单位章)</w:t>
      </w:r>
    </w:p>
    <w:p w14:paraId="7C9011F5">
      <w:pPr>
        <w:keepNext w:val="0"/>
        <w:keepLines w:val="0"/>
        <w:pageBreakBefore w:val="0"/>
        <w:kinsoku/>
        <w:wordWrap/>
        <w:overflowPunct/>
        <w:topLinePunct w:val="0"/>
        <w:autoSpaceDE w:val="0"/>
        <w:autoSpaceDN w:val="0"/>
        <w:bidi w:val="0"/>
        <w:snapToGrid/>
        <w:spacing w:line="240" w:lineRule="exact"/>
        <w:textAlignment w:val="auto"/>
        <w:rPr>
          <w:rFonts w:hint="default" w:ascii="仿宋" w:hAnsi="仿宋" w:eastAsia="仿宋" w:cs="仿宋"/>
          <w:lang w:val="en-US" w:eastAsia="zh-CN"/>
        </w:rPr>
      </w:pPr>
      <w:r>
        <w:rPr>
          <w:rFonts w:hint="default" w:ascii="仿宋" w:hAnsi="仿宋" w:eastAsia="仿宋" w:cs="仿宋"/>
          <w:lang w:val="en-US" w:eastAsia="zh-CN"/>
        </w:rPr>
        <w:t>法定代表人：                            (签章)</w:t>
      </w:r>
    </w:p>
    <w:p w14:paraId="28D7E959">
      <w:pPr>
        <w:keepNext w:val="0"/>
        <w:keepLines w:val="0"/>
        <w:pageBreakBefore w:val="0"/>
        <w:kinsoku/>
        <w:wordWrap/>
        <w:overflowPunct/>
        <w:topLinePunct w:val="0"/>
        <w:autoSpaceDE w:val="0"/>
        <w:autoSpaceDN w:val="0"/>
        <w:bidi w:val="0"/>
        <w:snapToGrid/>
        <w:spacing w:line="240" w:lineRule="exact"/>
        <w:textAlignment w:val="auto"/>
        <w:rPr>
          <w:rFonts w:hint="default" w:ascii="仿宋" w:hAnsi="仿宋" w:eastAsia="仿宋" w:cs="仿宋"/>
          <w:lang w:val="en-US" w:eastAsia="zh-CN"/>
        </w:rPr>
      </w:pPr>
      <w:r>
        <w:rPr>
          <w:rFonts w:hint="default" w:ascii="仿宋" w:hAnsi="仿宋" w:eastAsia="仿宋" w:cs="仿宋"/>
          <w:lang w:val="en-US" w:eastAsia="zh-CN"/>
        </w:rPr>
        <w:t xml:space="preserve">身份证号码：                                 </w:t>
      </w:r>
    </w:p>
    <w:p w14:paraId="336ED57A">
      <w:pPr>
        <w:keepNext w:val="0"/>
        <w:keepLines w:val="0"/>
        <w:pageBreakBefore w:val="0"/>
        <w:kinsoku/>
        <w:wordWrap/>
        <w:overflowPunct/>
        <w:topLinePunct w:val="0"/>
        <w:autoSpaceDE w:val="0"/>
        <w:autoSpaceDN w:val="0"/>
        <w:bidi w:val="0"/>
        <w:snapToGrid/>
        <w:spacing w:line="240" w:lineRule="exact"/>
        <w:textAlignment w:val="auto"/>
        <w:rPr>
          <w:rFonts w:hint="default" w:ascii="仿宋" w:hAnsi="仿宋" w:eastAsia="仿宋" w:cs="仿宋"/>
          <w:lang w:val="en-US" w:eastAsia="zh-CN"/>
        </w:rPr>
      </w:pPr>
      <w:r>
        <w:rPr>
          <w:rFonts w:hint="default" w:ascii="仿宋" w:hAnsi="仿宋" w:eastAsia="仿宋" w:cs="仿宋"/>
          <w:lang w:val="en-US" w:eastAsia="zh-CN"/>
        </w:rPr>
        <w:t xml:space="preserve">委托代理人：                             </w:t>
      </w:r>
    </w:p>
    <w:p w14:paraId="16EE4318">
      <w:pPr>
        <w:keepNext w:val="0"/>
        <w:keepLines w:val="0"/>
        <w:pageBreakBefore w:val="0"/>
        <w:kinsoku/>
        <w:wordWrap/>
        <w:overflowPunct/>
        <w:topLinePunct w:val="0"/>
        <w:autoSpaceDE w:val="0"/>
        <w:autoSpaceDN w:val="0"/>
        <w:bidi w:val="0"/>
        <w:snapToGrid/>
        <w:spacing w:line="240" w:lineRule="exact"/>
        <w:textAlignment w:val="auto"/>
        <w:rPr>
          <w:rFonts w:hint="default" w:ascii="仿宋" w:hAnsi="仿宋" w:eastAsia="仿宋" w:cs="仿宋"/>
          <w:lang w:val="en-US" w:eastAsia="zh-CN"/>
        </w:rPr>
      </w:pPr>
      <w:r>
        <w:rPr>
          <w:rFonts w:hint="default" w:ascii="仿宋" w:hAnsi="仿宋" w:eastAsia="仿宋" w:cs="仿宋"/>
          <w:lang w:val="en-US" w:eastAsia="zh-CN"/>
        </w:rPr>
        <w:t xml:space="preserve">身份证号码：                             </w:t>
      </w:r>
    </w:p>
    <w:p w14:paraId="4F2E83E1">
      <w:pPr>
        <w:keepNext w:val="0"/>
        <w:keepLines w:val="0"/>
        <w:pageBreakBefore w:val="0"/>
        <w:kinsoku/>
        <w:wordWrap/>
        <w:overflowPunct/>
        <w:topLinePunct w:val="0"/>
        <w:autoSpaceDE w:val="0"/>
        <w:autoSpaceDN w:val="0"/>
        <w:bidi w:val="0"/>
        <w:snapToGrid/>
        <w:spacing w:line="240" w:lineRule="exact"/>
        <w:ind w:firstLine="440" w:firstLineChars="200"/>
        <w:textAlignment w:val="auto"/>
        <w:rPr>
          <w:rFonts w:hint="default" w:ascii="仿宋" w:hAnsi="仿宋" w:eastAsia="仿宋" w:cs="仿宋"/>
          <w:lang w:val="en-US" w:eastAsia="zh-CN"/>
        </w:rPr>
      </w:pPr>
      <w:r>
        <w:rPr>
          <w:rFonts w:hint="default" w:ascii="仿宋" w:hAnsi="仿宋" w:eastAsia="仿宋" w:cs="仿宋"/>
          <w:lang w:val="en-US" w:eastAsia="zh-CN"/>
        </w:rPr>
        <w:t>年        月        日</w:t>
      </w:r>
    </w:p>
    <w:p w14:paraId="05091270">
      <w:pPr>
        <w:pStyle w:val="2"/>
        <w:rPr>
          <w:rFonts w:hint="default" w:ascii="仿宋" w:hAnsi="仿宋" w:eastAsia="仿宋" w:cs="仿宋"/>
          <w:lang w:val="en-US" w:eastAsia="zh-CN"/>
        </w:rPr>
      </w:pPr>
    </w:p>
    <w:p w14:paraId="54A07918">
      <w:pPr>
        <w:rPr>
          <w:rFonts w:hint="default"/>
          <w:lang w:val="en-US" w:eastAsia="zh-CN"/>
        </w:rPr>
      </w:pPr>
    </w:p>
    <w:p w14:paraId="60F8A055">
      <w:pPr>
        <w:keepNext w:val="0"/>
        <w:keepLines w:val="0"/>
        <w:pageBreakBefore w:val="0"/>
        <w:kinsoku/>
        <w:wordWrap/>
        <w:overflowPunct/>
        <w:topLinePunct w:val="0"/>
        <w:autoSpaceDE w:val="0"/>
        <w:autoSpaceDN w:val="0"/>
        <w:bidi w:val="0"/>
        <w:snapToGrid/>
        <w:spacing w:line="240" w:lineRule="exact"/>
        <w:textAlignment w:val="auto"/>
        <w:rPr>
          <w:rFonts w:hint="default" w:ascii="仿宋" w:hAnsi="仿宋" w:eastAsia="仿宋" w:cs="仿宋"/>
          <w:lang w:val="en-US" w:eastAsia="zh-CN"/>
        </w:rPr>
      </w:pPr>
    </w:p>
    <w:p w14:paraId="405A079F">
      <w:pPr>
        <w:keepNext w:val="0"/>
        <w:keepLines w:val="0"/>
        <w:pageBreakBefore w:val="0"/>
        <w:kinsoku/>
        <w:wordWrap/>
        <w:overflowPunct/>
        <w:topLinePunct w:val="0"/>
        <w:autoSpaceDE w:val="0"/>
        <w:autoSpaceDN w:val="0"/>
        <w:bidi w:val="0"/>
        <w:snapToGrid/>
        <w:spacing w:line="240" w:lineRule="exact"/>
        <w:textAlignment w:val="auto"/>
        <w:rPr>
          <w:rFonts w:hint="default" w:ascii="仿宋" w:hAnsi="仿宋" w:eastAsia="仿宋" w:cs="仿宋"/>
          <w:lang w:val="en-US" w:eastAsia="zh-CN"/>
        </w:rPr>
      </w:pPr>
      <w:r>
        <w:rPr>
          <w:rFonts w:hint="default" w:ascii="仿宋" w:hAnsi="仿宋" w:eastAsia="仿宋" w:cs="仿宋"/>
          <w:lang w:val="en-US" w:eastAsia="zh-CN"/>
        </w:rPr>
        <w:t>备注: 附法人代表及委托代理人身份证复印件。</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4"/>
        <w:gridCol w:w="4264"/>
      </w:tblGrid>
      <w:tr w14:paraId="38286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9" w:hRule="atLeast"/>
        </w:trPr>
        <w:tc>
          <w:tcPr>
            <w:tcW w:w="4264" w:type="dxa"/>
            <w:noWrap w:val="0"/>
            <w:vAlign w:val="top"/>
          </w:tcPr>
          <w:p w14:paraId="3AC0DACB">
            <w:pPr>
              <w:keepNext w:val="0"/>
              <w:keepLines w:val="0"/>
              <w:pageBreakBefore w:val="0"/>
              <w:kinsoku/>
              <w:wordWrap/>
              <w:overflowPunct/>
              <w:topLinePunct w:val="0"/>
              <w:autoSpaceDE w:val="0"/>
              <w:autoSpaceDN w:val="0"/>
              <w:bidi w:val="0"/>
              <w:snapToGrid/>
              <w:spacing w:line="240" w:lineRule="exact"/>
              <w:textAlignment w:val="auto"/>
              <w:rPr>
                <w:rFonts w:hint="default" w:ascii="仿宋" w:hAnsi="仿宋" w:eastAsia="仿宋" w:cs="仿宋"/>
                <w:lang w:val="en-US" w:eastAsia="zh-CN"/>
              </w:rPr>
            </w:pPr>
            <w:r>
              <w:rPr>
                <w:rFonts w:hint="default" w:ascii="仿宋" w:hAnsi="仿宋" w:eastAsia="仿宋" w:cs="仿宋"/>
                <w:lang w:val="en-US" w:eastAsia="zh-CN"/>
              </w:rPr>
              <w:t>法人代表身份证正反复印件</w:t>
            </w:r>
          </w:p>
        </w:tc>
        <w:tc>
          <w:tcPr>
            <w:tcW w:w="4264" w:type="dxa"/>
            <w:noWrap w:val="0"/>
            <w:vAlign w:val="top"/>
          </w:tcPr>
          <w:p w14:paraId="5AE1AB1B">
            <w:pPr>
              <w:keepNext w:val="0"/>
              <w:keepLines w:val="0"/>
              <w:pageBreakBefore w:val="0"/>
              <w:kinsoku/>
              <w:wordWrap/>
              <w:overflowPunct/>
              <w:topLinePunct w:val="0"/>
              <w:autoSpaceDE w:val="0"/>
              <w:autoSpaceDN w:val="0"/>
              <w:bidi w:val="0"/>
              <w:snapToGrid/>
              <w:spacing w:line="240" w:lineRule="exact"/>
              <w:textAlignment w:val="auto"/>
              <w:rPr>
                <w:rFonts w:hint="default" w:ascii="仿宋" w:hAnsi="仿宋" w:eastAsia="仿宋" w:cs="仿宋"/>
                <w:lang w:val="en-US" w:eastAsia="zh-CN"/>
              </w:rPr>
            </w:pPr>
            <w:r>
              <w:rPr>
                <w:rFonts w:hint="default" w:ascii="仿宋" w:hAnsi="仿宋" w:eastAsia="仿宋" w:cs="仿宋"/>
                <w:lang w:val="en-US" w:eastAsia="zh-CN"/>
              </w:rPr>
              <w:t>委托代理人身份证正反复印件</w:t>
            </w:r>
          </w:p>
        </w:tc>
      </w:tr>
    </w:tbl>
    <w:p w14:paraId="3D0358A4">
      <w:pPr>
        <w:keepNext w:val="0"/>
        <w:keepLines w:val="0"/>
        <w:pageBreakBefore w:val="0"/>
        <w:kinsoku/>
        <w:wordWrap/>
        <w:overflowPunct/>
        <w:topLinePunct w:val="0"/>
        <w:autoSpaceDE w:val="0"/>
        <w:autoSpaceDN w:val="0"/>
        <w:bidi w:val="0"/>
        <w:snapToGrid/>
        <w:spacing w:line="240" w:lineRule="exact"/>
        <w:textAlignment w:val="auto"/>
        <w:rPr>
          <w:rFonts w:hint="eastAsia" w:ascii="仿宋" w:hAnsi="仿宋" w:eastAsia="仿宋" w:cs="仿宋"/>
          <w:lang w:val="en-US" w:eastAsia="zh-CN"/>
        </w:rPr>
      </w:pPr>
      <w:bookmarkStart w:id="8" w:name="_Toc29549"/>
      <w:bookmarkStart w:id="9" w:name="_Toc176183510"/>
      <w:bookmarkStart w:id="10" w:name="_Toc24065"/>
      <w:bookmarkStart w:id="11" w:name="_Toc25637"/>
    </w:p>
    <w:p w14:paraId="6329CB9F">
      <w:pPr>
        <w:keepNext w:val="0"/>
        <w:keepLines w:val="0"/>
        <w:pageBreakBefore w:val="0"/>
        <w:kinsoku/>
        <w:wordWrap/>
        <w:overflowPunct/>
        <w:topLinePunct w:val="0"/>
        <w:autoSpaceDE w:val="0"/>
        <w:autoSpaceDN w:val="0"/>
        <w:bidi w:val="0"/>
        <w:snapToGrid/>
        <w:spacing w:line="240" w:lineRule="exact"/>
        <w:textAlignment w:val="auto"/>
        <w:rPr>
          <w:rFonts w:hint="eastAsia" w:ascii="仿宋" w:hAnsi="仿宋" w:eastAsia="仿宋" w:cs="仿宋"/>
          <w:lang w:val="en-US" w:eastAsia="zh-CN"/>
        </w:rPr>
      </w:pPr>
    </w:p>
    <w:p w14:paraId="4C607F18">
      <w:pPr>
        <w:keepNext w:val="0"/>
        <w:keepLines w:val="0"/>
        <w:pageBreakBefore w:val="0"/>
        <w:kinsoku/>
        <w:wordWrap/>
        <w:overflowPunct/>
        <w:topLinePunct w:val="0"/>
        <w:autoSpaceDE w:val="0"/>
        <w:autoSpaceDN w:val="0"/>
        <w:bidi w:val="0"/>
        <w:snapToGrid/>
        <w:spacing w:line="240" w:lineRule="exact"/>
        <w:textAlignment w:val="auto"/>
        <w:rPr>
          <w:rFonts w:hint="eastAsia" w:ascii="仿宋" w:hAnsi="仿宋" w:eastAsia="仿宋" w:cs="仿宋"/>
          <w:lang w:eastAsia="zh-CN"/>
        </w:rPr>
      </w:pPr>
      <w:r>
        <w:rPr>
          <w:rFonts w:hint="eastAsia" w:ascii="仿宋" w:hAnsi="仿宋" w:eastAsia="仿宋" w:cs="仿宋"/>
          <w:lang w:val="en-US" w:eastAsia="zh-CN"/>
        </w:rPr>
        <w:t>附件五：承诺书</w:t>
      </w:r>
    </w:p>
    <w:p w14:paraId="409C47F0">
      <w:pPr>
        <w:pStyle w:val="165"/>
        <w:spacing w:before="0" w:after="0"/>
        <w:jc w:val="left"/>
        <w:outlineLvl w:val="2"/>
        <w:rPr>
          <w:rFonts w:hint="default" w:asciiTheme="minorEastAsia" w:hAnsiTheme="minorEastAsia" w:cstheme="minorEastAsia"/>
          <w:b w:val="0"/>
          <w:szCs w:val="24"/>
          <w:highlight w:val="none"/>
          <w:lang w:val="en-US" w:eastAsia="zh-CN"/>
        </w:rPr>
      </w:pPr>
    </w:p>
    <w:bookmarkEnd w:id="8"/>
    <w:p w14:paraId="43610443">
      <w:pPr>
        <w:pStyle w:val="2"/>
        <w:autoSpaceDE w:val="0"/>
        <w:autoSpaceDN w:val="0"/>
        <w:ind w:firstLine="0" w:firstLineChars="0"/>
        <w:jc w:val="center"/>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承诺书</w:t>
      </w:r>
    </w:p>
    <w:p w14:paraId="4832A39E">
      <w:pPr>
        <w:keepNext w:val="0"/>
        <w:keepLines w:val="0"/>
        <w:pageBreakBefore w:val="0"/>
        <w:kinsoku/>
        <w:wordWrap/>
        <w:overflowPunct/>
        <w:topLinePunct w:val="0"/>
        <w:autoSpaceDE w:val="0"/>
        <w:autoSpaceDN w:val="0"/>
        <w:bidi w:val="0"/>
        <w:snapToGrid/>
        <w:spacing w:line="240" w:lineRule="exact"/>
        <w:textAlignment w:val="auto"/>
        <w:rPr>
          <w:rFonts w:hint="default" w:ascii="仿宋" w:hAnsi="仿宋" w:eastAsia="仿宋" w:cs="仿宋"/>
          <w:lang w:val="en-US" w:eastAsia="zh-CN"/>
        </w:rPr>
      </w:pPr>
    </w:p>
    <w:p w14:paraId="7A004894">
      <w:pPr>
        <w:keepNext w:val="0"/>
        <w:keepLines w:val="0"/>
        <w:pageBreakBefore w:val="0"/>
        <w:kinsoku/>
        <w:wordWrap/>
        <w:overflowPunct/>
        <w:topLinePunct w:val="0"/>
        <w:autoSpaceDE w:val="0"/>
        <w:autoSpaceDN w:val="0"/>
        <w:bidi w:val="0"/>
        <w:snapToGrid/>
        <w:spacing w:line="240" w:lineRule="exact"/>
        <w:textAlignment w:val="auto"/>
        <w:rPr>
          <w:rFonts w:hint="default" w:ascii="仿宋" w:hAnsi="仿宋" w:eastAsia="仿宋" w:cs="仿宋"/>
          <w:lang w:val="en-US" w:eastAsia="zh-CN"/>
        </w:rPr>
      </w:pPr>
      <w:r>
        <w:rPr>
          <w:rFonts w:hint="default" w:ascii="仿宋" w:hAnsi="仿宋" w:eastAsia="仿宋" w:cs="仿宋"/>
          <w:lang w:val="zh-CN" w:eastAsia="zh-CN"/>
        </w:rPr>
        <w:t>(采购人名称)</w:t>
      </w:r>
      <w:r>
        <w:rPr>
          <w:rFonts w:hint="default" w:ascii="仿宋" w:hAnsi="仿宋" w:eastAsia="仿宋" w:cs="仿宋"/>
          <w:lang w:val="en-US" w:eastAsia="zh-CN"/>
        </w:rPr>
        <w:t>：</w:t>
      </w:r>
    </w:p>
    <w:p w14:paraId="175129E7">
      <w:pPr>
        <w:keepNext w:val="0"/>
        <w:keepLines w:val="0"/>
        <w:pageBreakBefore w:val="0"/>
        <w:kinsoku/>
        <w:wordWrap/>
        <w:overflowPunct/>
        <w:topLinePunct w:val="0"/>
        <w:autoSpaceDE w:val="0"/>
        <w:autoSpaceDN w:val="0"/>
        <w:bidi w:val="0"/>
        <w:snapToGrid/>
        <w:spacing w:line="240" w:lineRule="exact"/>
        <w:textAlignment w:val="auto"/>
        <w:rPr>
          <w:rFonts w:hint="default" w:ascii="仿宋" w:hAnsi="仿宋" w:eastAsia="仿宋" w:cs="仿宋"/>
          <w:lang w:val="en-US" w:eastAsia="zh-CN"/>
        </w:rPr>
      </w:pPr>
      <w:r>
        <w:rPr>
          <w:rFonts w:hint="default" w:ascii="仿宋" w:hAnsi="仿宋" w:eastAsia="仿宋" w:cs="仿宋"/>
          <w:lang w:val="en-US" w:eastAsia="zh-CN"/>
        </w:rPr>
        <w:t>根据你方            采购文件，遵照有关规定，经踏研究上述采购文件的采购须知、合同条款及其他有关文件后，我方按采购文件要求愿投标报价(含税)为                               。</w:t>
      </w:r>
    </w:p>
    <w:p w14:paraId="23351D49">
      <w:pPr>
        <w:keepNext w:val="0"/>
        <w:keepLines w:val="0"/>
        <w:pageBreakBefore w:val="0"/>
        <w:kinsoku/>
        <w:wordWrap/>
        <w:overflowPunct/>
        <w:topLinePunct w:val="0"/>
        <w:autoSpaceDE w:val="0"/>
        <w:autoSpaceDN w:val="0"/>
        <w:bidi w:val="0"/>
        <w:snapToGrid/>
        <w:spacing w:line="240" w:lineRule="exact"/>
        <w:textAlignment w:val="auto"/>
        <w:rPr>
          <w:rFonts w:hint="default" w:ascii="仿宋" w:hAnsi="仿宋" w:eastAsia="仿宋" w:cs="仿宋"/>
          <w:lang w:val="en-US" w:eastAsia="zh-CN"/>
        </w:rPr>
      </w:pPr>
      <w:r>
        <w:rPr>
          <w:rFonts w:hint="default" w:ascii="仿宋" w:hAnsi="仿宋" w:eastAsia="仿宋" w:cs="仿宋"/>
          <w:lang w:val="en-US" w:eastAsia="zh-CN"/>
        </w:rPr>
        <w:t>2、我方响应全部采购文件，包括修改文件及有关附件。</w:t>
      </w:r>
    </w:p>
    <w:p w14:paraId="11EA1E16">
      <w:pPr>
        <w:keepNext w:val="0"/>
        <w:keepLines w:val="0"/>
        <w:pageBreakBefore w:val="0"/>
        <w:kinsoku/>
        <w:wordWrap/>
        <w:overflowPunct/>
        <w:topLinePunct w:val="0"/>
        <w:autoSpaceDE w:val="0"/>
        <w:autoSpaceDN w:val="0"/>
        <w:bidi w:val="0"/>
        <w:snapToGrid/>
        <w:spacing w:line="240" w:lineRule="exact"/>
        <w:textAlignment w:val="auto"/>
        <w:rPr>
          <w:rFonts w:hint="default" w:ascii="仿宋" w:hAnsi="仿宋" w:eastAsia="仿宋" w:cs="仿宋"/>
          <w:lang w:val="en-US" w:eastAsia="zh-CN"/>
        </w:rPr>
      </w:pPr>
      <w:r>
        <w:rPr>
          <w:rFonts w:hint="default" w:ascii="仿宋" w:hAnsi="仿宋" w:eastAsia="仿宋" w:cs="仿宋"/>
          <w:lang w:val="en-US" w:eastAsia="zh-CN"/>
        </w:rPr>
        <w:t>3、我方承认报价一览表是我方投标书的组成部分。</w:t>
      </w:r>
    </w:p>
    <w:p w14:paraId="44C44C76">
      <w:pPr>
        <w:keepNext w:val="0"/>
        <w:keepLines w:val="0"/>
        <w:pageBreakBefore w:val="0"/>
        <w:kinsoku/>
        <w:wordWrap/>
        <w:overflowPunct/>
        <w:topLinePunct w:val="0"/>
        <w:autoSpaceDE w:val="0"/>
        <w:autoSpaceDN w:val="0"/>
        <w:bidi w:val="0"/>
        <w:snapToGrid/>
        <w:spacing w:line="240" w:lineRule="exact"/>
        <w:textAlignment w:val="auto"/>
        <w:rPr>
          <w:rFonts w:hint="default" w:ascii="仿宋" w:hAnsi="仿宋" w:eastAsia="仿宋" w:cs="仿宋"/>
          <w:lang w:val="en-US" w:eastAsia="zh-CN"/>
        </w:rPr>
      </w:pPr>
      <w:r>
        <w:rPr>
          <w:rFonts w:hint="default" w:ascii="仿宋" w:hAnsi="仿宋" w:eastAsia="仿宋" w:cs="仿宋"/>
          <w:lang w:val="en-US" w:eastAsia="zh-CN"/>
        </w:rPr>
        <w:t>4、如果我方中标，我方将忠实地执行双方所签订的合同，并承担合同规定的责任和义务。</w:t>
      </w:r>
    </w:p>
    <w:p w14:paraId="2B573D51">
      <w:pPr>
        <w:keepNext w:val="0"/>
        <w:keepLines w:val="0"/>
        <w:pageBreakBefore w:val="0"/>
        <w:kinsoku/>
        <w:wordWrap/>
        <w:overflowPunct/>
        <w:topLinePunct w:val="0"/>
        <w:autoSpaceDE w:val="0"/>
        <w:autoSpaceDN w:val="0"/>
        <w:bidi w:val="0"/>
        <w:snapToGrid/>
        <w:spacing w:line="240" w:lineRule="exact"/>
        <w:textAlignment w:val="auto"/>
        <w:rPr>
          <w:rFonts w:hint="default" w:ascii="仿宋" w:hAnsi="仿宋" w:eastAsia="仿宋" w:cs="仿宋"/>
          <w:lang w:val="en-US" w:eastAsia="zh-CN"/>
        </w:rPr>
      </w:pPr>
      <w:r>
        <w:rPr>
          <w:rFonts w:hint="default" w:ascii="仿宋" w:hAnsi="仿宋" w:eastAsia="仿宋" w:cs="仿宋"/>
          <w:lang w:val="en-US" w:eastAsia="zh-CN"/>
        </w:rPr>
        <w:t>5、我司承诺经营期间无重大违法记录。</w:t>
      </w:r>
    </w:p>
    <w:p w14:paraId="45F6F517">
      <w:pPr>
        <w:keepNext w:val="0"/>
        <w:keepLines w:val="0"/>
        <w:pageBreakBefore w:val="0"/>
        <w:kinsoku/>
        <w:wordWrap/>
        <w:overflowPunct/>
        <w:topLinePunct w:val="0"/>
        <w:autoSpaceDE w:val="0"/>
        <w:autoSpaceDN w:val="0"/>
        <w:bidi w:val="0"/>
        <w:snapToGrid/>
        <w:spacing w:line="240" w:lineRule="exact"/>
        <w:textAlignment w:val="auto"/>
        <w:rPr>
          <w:rFonts w:hint="default" w:ascii="仿宋" w:hAnsi="仿宋" w:eastAsia="仿宋" w:cs="仿宋"/>
          <w:lang w:val="en-US" w:eastAsia="zh-CN"/>
        </w:rPr>
      </w:pPr>
      <w:r>
        <w:rPr>
          <w:rFonts w:hint="default" w:ascii="仿宋" w:hAnsi="仿宋" w:eastAsia="仿宋" w:cs="仿宋"/>
          <w:lang w:val="en-US" w:eastAsia="zh-CN"/>
        </w:rPr>
        <w:t>6、我方同意所提交的响应文件的投标有效期90日历天，在此期间内如果中标，我方将受此约束。</w:t>
      </w:r>
    </w:p>
    <w:p w14:paraId="09C4BDF2">
      <w:pPr>
        <w:keepNext w:val="0"/>
        <w:keepLines w:val="0"/>
        <w:pageBreakBefore w:val="0"/>
        <w:kinsoku/>
        <w:wordWrap/>
        <w:overflowPunct/>
        <w:topLinePunct w:val="0"/>
        <w:autoSpaceDE w:val="0"/>
        <w:autoSpaceDN w:val="0"/>
        <w:bidi w:val="0"/>
        <w:snapToGrid/>
        <w:spacing w:line="240" w:lineRule="exact"/>
        <w:textAlignment w:val="auto"/>
        <w:rPr>
          <w:rFonts w:hint="default" w:ascii="仿宋" w:hAnsi="仿宋" w:eastAsia="仿宋" w:cs="仿宋"/>
          <w:lang w:val="en-US" w:eastAsia="zh-CN"/>
        </w:rPr>
      </w:pPr>
      <w:r>
        <w:rPr>
          <w:rFonts w:hint="default" w:ascii="仿宋" w:hAnsi="仿宋" w:eastAsia="仿宋" w:cs="仿宋"/>
          <w:lang w:val="en-US" w:eastAsia="zh-CN"/>
        </w:rPr>
        <w:t>7、除非另外达成协议并生效，你方的成交通知书和本响应文件将成为约束双方的合同文件的组成部分。</w:t>
      </w:r>
    </w:p>
    <w:p w14:paraId="0327DC54">
      <w:pPr>
        <w:keepNext w:val="0"/>
        <w:keepLines w:val="0"/>
        <w:pageBreakBefore w:val="0"/>
        <w:kinsoku/>
        <w:wordWrap/>
        <w:overflowPunct/>
        <w:topLinePunct w:val="0"/>
        <w:autoSpaceDE w:val="0"/>
        <w:autoSpaceDN w:val="0"/>
        <w:bidi w:val="0"/>
        <w:snapToGrid/>
        <w:spacing w:line="240" w:lineRule="exact"/>
        <w:textAlignment w:val="auto"/>
        <w:rPr>
          <w:rFonts w:hint="default" w:ascii="仿宋" w:hAnsi="仿宋" w:eastAsia="仿宋" w:cs="仿宋"/>
          <w:lang w:val="en-US" w:eastAsia="zh-CN"/>
        </w:rPr>
      </w:pPr>
    </w:p>
    <w:p w14:paraId="5BB42A08">
      <w:pPr>
        <w:pStyle w:val="2"/>
        <w:rPr>
          <w:rFonts w:hint="default"/>
          <w:lang w:val="en-US" w:eastAsia="zh-CN"/>
        </w:rPr>
      </w:pPr>
    </w:p>
    <w:p w14:paraId="075D5CC5">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p>
    <w:p w14:paraId="6FC11607">
      <w:pPr>
        <w:keepNext w:val="0"/>
        <w:keepLines w:val="0"/>
        <w:widowControl/>
        <w:suppressLineNumbers w:val="0"/>
        <w:spacing w:before="0" w:beforeAutospacing="0" w:after="0" w:afterAutospacing="0"/>
        <w:ind w:left="0" w:right="0" w:firstLine="440" w:firstLineChars="200"/>
        <w:jc w:val="center"/>
        <w:textAlignment w:val="center"/>
        <w:rPr>
          <w:rFonts w:hint="default" w:ascii="仿宋" w:hAnsi="仿宋" w:eastAsia="仿宋" w:cs="仿宋"/>
          <w:color w:val="auto"/>
          <w:highlight w:val="none"/>
          <w:lang w:val="en-US" w:eastAsia="zh-CN"/>
        </w:rPr>
      </w:pPr>
      <w:r>
        <w:rPr>
          <w:rFonts w:hint="default" w:ascii="仿宋" w:hAnsi="仿宋" w:eastAsia="仿宋" w:cs="仿宋"/>
          <w:color w:val="auto"/>
          <w:highlight w:val="none"/>
          <w:lang w:val="en-US" w:eastAsia="zh-CN"/>
        </w:rPr>
        <w:t>通讯地址：</w:t>
      </w:r>
    </w:p>
    <w:p w14:paraId="662BF395">
      <w:pPr>
        <w:keepNext w:val="0"/>
        <w:keepLines w:val="0"/>
        <w:widowControl/>
        <w:suppressLineNumbers w:val="0"/>
        <w:spacing w:before="0" w:beforeAutospacing="0" w:after="0" w:afterAutospacing="0"/>
        <w:ind w:left="0" w:right="0" w:firstLine="440" w:firstLineChars="200"/>
        <w:jc w:val="center"/>
        <w:textAlignment w:val="center"/>
        <w:rPr>
          <w:rFonts w:hint="default" w:ascii="仿宋" w:hAnsi="仿宋" w:eastAsia="仿宋" w:cs="仿宋"/>
          <w:color w:val="auto"/>
          <w:highlight w:val="none"/>
          <w:lang w:val="en-US" w:eastAsia="zh-CN"/>
        </w:rPr>
      </w:pPr>
      <w:r>
        <w:rPr>
          <w:rFonts w:hint="default" w:ascii="仿宋" w:hAnsi="仿宋" w:eastAsia="仿宋" w:cs="仿宋"/>
          <w:color w:val="auto"/>
          <w:highlight w:val="none"/>
          <w:lang w:val="en-US" w:eastAsia="zh-CN"/>
        </w:rPr>
        <w:t>传  　真：</w:t>
      </w:r>
    </w:p>
    <w:p w14:paraId="346BE9EC">
      <w:pPr>
        <w:keepNext w:val="0"/>
        <w:keepLines w:val="0"/>
        <w:widowControl/>
        <w:suppressLineNumbers w:val="0"/>
        <w:spacing w:before="0" w:beforeAutospacing="0" w:after="0" w:afterAutospacing="0"/>
        <w:ind w:left="0" w:right="0" w:firstLine="440" w:firstLineChars="200"/>
        <w:jc w:val="center"/>
        <w:textAlignment w:val="center"/>
        <w:rPr>
          <w:rFonts w:hint="default" w:ascii="仿宋" w:hAnsi="仿宋" w:eastAsia="仿宋" w:cs="仿宋"/>
          <w:color w:val="auto"/>
          <w:highlight w:val="none"/>
          <w:lang w:val="en-US" w:eastAsia="zh-CN"/>
        </w:rPr>
      </w:pPr>
      <w:r>
        <w:rPr>
          <w:rFonts w:hint="default" w:ascii="仿宋" w:hAnsi="仿宋" w:eastAsia="仿宋" w:cs="仿宋"/>
          <w:color w:val="auto"/>
          <w:highlight w:val="none"/>
          <w:lang w:val="en-US" w:eastAsia="zh-CN"/>
        </w:rPr>
        <w:t>电    话：</w:t>
      </w:r>
    </w:p>
    <w:p w14:paraId="67AE7F43">
      <w:pPr>
        <w:keepNext w:val="0"/>
        <w:keepLines w:val="0"/>
        <w:widowControl/>
        <w:suppressLineNumbers w:val="0"/>
        <w:spacing w:before="0" w:beforeAutospacing="0" w:after="0" w:afterAutospacing="0"/>
        <w:ind w:left="0" w:right="0" w:firstLine="440" w:firstLineChars="200"/>
        <w:jc w:val="center"/>
        <w:textAlignment w:val="center"/>
        <w:rPr>
          <w:rFonts w:hint="default" w:ascii="仿宋" w:hAnsi="仿宋" w:eastAsia="仿宋" w:cs="仿宋"/>
          <w:color w:val="auto"/>
          <w:highlight w:val="none"/>
          <w:lang w:val="en-US" w:eastAsia="zh-CN"/>
        </w:rPr>
      </w:pPr>
      <w:r>
        <w:rPr>
          <w:rFonts w:hint="default" w:ascii="仿宋" w:hAnsi="仿宋" w:eastAsia="仿宋" w:cs="仿宋"/>
          <w:color w:val="auto"/>
          <w:highlight w:val="none"/>
          <w:lang w:val="en-US" w:eastAsia="zh-CN"/>
        </w:rPr>
        <w:t>电子邮件：</w:t>
      </w:r>
    </w:p>
    <w:p w14:paraId="14E6AFBB">
      <w:pPr>
        <w:keepNext w:val="0"/>
        <w:keepLines w:val="0"/>
        <w:widowControl/>
        <w:suppressLineNumbers w:val="0"/>
        <w:spacing w:before="0" w:beforeAutospacing="0" w:after="0" w:afterAutospacing="0"/>
        <w:ind w:left="0" w:right="0" w:firstLine="440" w:firstLineChars="200"/>
        <w:jc w:val="center"/>
        <w:textAlignment w:val="center"/>
        <w:rPr>
          <w:rFonts w:hint="default" w:ascii="仿宋" w:hAnsi="仿宋" w:eastAsia="仿宋" w:cs="仿宋"/>
          <w:color w:val="auto"/>
          <w:highlight w:val="none"/>
          <w:lang w:val="en-US" w:eastAsia="zh-CN"/>
        </w:rPr>
      </w:pPr>
      <w:r>
        <w:rPr>
          <w:rFonts w:hint="default" w:ascii="仿宋" w:hAnsi="仿宋" w:eastAsia="仿宋" w:cs="仿宋"/>
          <w:color w:val="auto"/>
          <w:highlight w:val="none"/>
          <w:lang w:val="en-US" w:eastAsia="zh-CN"/>
        </w:rPr>
        <w:t>法定代表人或委托代理人签字：</w:t>
      </w:r>
    </w:p>
    <w:p w14:paraId="5020634F">
      <w:pPr>
        <w:keepNext w:val="0"/>
        <w:keepLines w:val="0"/>
        <w:widowControl/>
        <w:suppressLineNumbers w:val="0"/>
        <w:spacing w:before="0" w:beforeAutospacing="0" w:after="0" w:afterAutospacing="0"/>
        <w:ind w:left="0" w:right="0" w:firstLine="440" w:firstLineChars="200"/>
        <w:jc w:val="center"/>
        <w:textAlignment w:val="center"/>
        <w:rPr>
          <w:rFonts w:hint="default" w:ascii="仿宋" w:hAnsi="仿宋" w:eastAsia="仿宋" w:cs="仿宋"/>
          <w:color w:val="auto"/>
          <w:highlight w:val="none"/>
          <w:lang w:val="en-US" w:eastAsia="zh-CN"/>
        </w:rPr>
      </w:pPr>
      <w:r>
        <w:rPr>
          <w:rFonts w:hint="default" w:ascii="仿宋" w:hAnsi="仿宋" w:eastAsia="仿宋" w:cs="仿宋"/>
          <w:color w:val="auto"/>
          <w:highlight w:val="none"/>
          <w:lang w:val="en-US" w:eastAsia="zh-CN"/>
        </w:rPr>
        <w:t>供应商名称(公章)：</w:t>
      </w:r>
    </w:p>
    <w:p w14:paraId="7E001CCB">
      <w:pPr>
        <w:keepNext w:val="0"/>
        <w:keepLines w:val="0"/>
        <w:widowControl/>
        <w:suppressLineNumbers w:val="0"/>
        <w:spacing w:before="0" w:beforeAutospacing="0" w:after="0" w:afterAutospacing="0"/>
        <w:ind w:left="0" w:right="0" w:firstLine="440" w:firstLineChars="200"/>
        <w:jc w:val="center"/>
        <w:textAlignment w:val="center"/>
        <w:rPr>
          <w:rFonts w:hint="default" w:ascii="仿宋" w:hAnsi="仿宋" w:eastAsia="仿宋" w:cs="仿宋"/>
          <w:color w:val="auto"/>
          <w:highlight w:val="none"/>
          <w:lang w:val="en-US" w:eastAsia="zh-CN"/>
        </w:rPr>
      </w:pPr>
      <w:r>
        <w:rPr>
          <w:rFonts w:hint="default" w:ascii="仿宋" w:hAnsi="仿宋" w:eastAsia="仿宋" w:cs="仿宋"/>
          <w:color w:val="auto"/>
          <w:highlight w:val="none"/>
          <w:lang w:val="en-US" w:eastAsia="zh-CN"/>
        </w:rPr>
        <w:t>日    期：</w:t>
      </w:r>
    </w:p>
    <w:p w14:paraId="16B8C8EC">
      <w:pPr>
        <w:keepNext w:val="0"/>
        <w:keepLines w:val="0"/>
        <w:pageBreakBefore w:val="0"/>
        <w:kinsoku/>
        <w:wordWrap/>
        <w:overflowPunct/>
        <w:topLinePunct w:val="0"/>
        <w:autoSpaceDE w:val="0"/>
        <w:autoSpaceDN w:val="0"/>
        <w:bidi w:val="0"/>
        <w:snapToGrid/>
        <w:spacing w:line="240" w:lineRule="exact"/>
        <w:textAlignment w:val="auto"/>
        <w:rPr>
          <w:rFonts w:hint="default" w:ascii="仿宋" w:hAnsi="仿宋" w:eastAsia="仿宋" w:cs="仿宋"/>
          <w:lang w:val="en-US" w:eastAsia="zh-CN"/>
        </w:rPr>
      </w:pPr>
    </w:p>
    <w:p w14:paraId="6F665729">
      <w:pPr>
        <w:keepNext w:val="0"/>
        <w:keepLines w:val="0"/>
        <w:pageBreakBefore w:val="0"/>
        <w:kinsoku/>
        <w:wordWrap/>
        <w:overflowPunct/>
        <w:topLinePunct w:val="0"/>
        <w:autoSpaceDE w:val="0"/>
        <w:autoSpaceDN w:val="0"/>
        <w:bidi w:val="0"/>
        <w:snapToGrid/>
        <w:spacing w:line="240" w:lineRule="exact"/>
        <w:textAlignment w:val="auto"/>
        <w:rPr>
          <w:rFonts w:hint="default" w:ascii="仿宋" w:hAnsi="仿宋" w:eastAsia="仿宋" w:cs="仿宋"/>
          <w:lang w:val="en-US" w:eastAsia="zh-CN"/>
        </w:rPr>
      </w:pPr>
    </w:p>
    <w:p w14:paraId="254F595D">
      <w:pPr>
        <w:keepNext w:val="0"/>
        <w:keepLines w:val="0"/>
        <w:pageBreakBefore w:val="0"/>
        <w:kinsoku/>
        <w:wordWrap/>
        <w:overflowPunct/>
        <w:topLinePunct w:val="0"/>
        <w:autoSpaceDE w:val="0"/>
        <w:autoSpaceDN w:val="0"/>
        <w:bidi w:val="0"/>
        <w:snapToGrid/>
        <w:spacing w:line="240" w:lineRule="exact"/>
        <w:textAlignment w:val="auto"/>
        <w:rPr>
          <w:rFonts w:hint="default" w:ascii="仿宋" w:hAnsi="仿宋" w:eastAsia="仿宋" w:cs="仿宋"/>
          <w:lang w:val="en-US" w:eastAsia="zh-CN"/>
        </w:rPr>
      </w:pPr>
    </w:p>
    <w:p w14:paraId="60704DB0">
      <w:pPr>
        <w:keepNext w:val="0"/>
        <w:keepLines w:val="0"/>
        <w:pageBreakBefore w:val="0"/>
        <w:kinsoku/>
        <w:wordWrap/>
        <w:overflowPunct/>
        <w:topLinePunct w:val="0"/>
        <w:autoSpaceDE w:val="0"/>
        <w:autoSpaceDN w:val="0"/>
        <w:bidi w:val="0"/>
        <w:snapToGrid/>
        <w:spacing w:line="240" w:lineRule="exact"/>
        <w:textAlignment w:val="auto"/>
        <w:rPr>
          <w:rFonts w:hint="default" w:ascii="仿宋" w:hAnsi="仿宋" w:eastAsia="仿宋" w:cs="仿宋"/>
          <w:lang w:val="en-US" w:eastAsia="zh-CN"/>
        </w:rPr>
      </w:pPr>
    </w:p>
    <w:p w14:paraId="1256D4DB">
      <w:pPr>
        <w:keepNext w:val="0"/>
        <w:keepLines w:val="0"/>
        <w:pageBreakBefore w:val="0"/>
        <w:kinsoku/>
        <w:wordWrap/>
        <w:overflowPunct/>
        <w:topLinePunct w:val="0"/>
        <w:autoSpaceDE w:val="0"/>
        <w:autoSpaceDN w:val="0"/>
        <w:bidi w:val="0"/>
        <w:snapToGrid/>
        <w:spacing w:line="240" w:lineRule="exact"/>
        <w:textAlignment w:val="auto"/>
        <w:rPr>
          <w:rFonts w:hint="default" w:ascii="仿宋" w:hAnsi="仿宋" w:eastAsia="仿宋" w:cs="仿宋"/>
          <w:lang w:val="en-US" w:eastAsia="zh-CN"/>
        </w:rPr>
      </w:pPr>
    </w:p>
    <w:p w14:paraId="2BE38CDE">
      <w:pPr>
        <w:keepNext w:val="0"/>
        <w:keepLines w:val="0"/>
        <w:pageBreakBefore w:val="0"/>
        <w:kinsoku/>
        <w:wordWrap/>
        <w:overflowPunct/>
        <w:topLinePunct w:val="0"/>
        <w:autoSpaceDE w:val="0"/>
        <w:autoSpaceDN w:val="0"/>
        <w:bidi w:val="0"/>
        <w:snapToGrid/>
        <w:spacing w:line="240" w:lineRule="exact"/>
        <w:textAlignment w:val="auto"/>
        <w:rPr>
          <w:rFonts w:hint="default" w:ascii="仿宋" w:hAnsi="仿宋" w:eastAsia="仿宋" w:cs="仿宋"/>
          <w:lang w:val="en-US" w:eastAsia="zh-CN"/>
        </w:rPr>
      </w:pPr>
    </w:p>
    <w:p w14:paraId="1F7930E4">
      <w:pPr>
        <w:keepNext w:val="0"/>
        <w:keepLines w:val="0"/>
        <w:pageBreakBefore w:val="0"/>
        <w:kinsoku/>
        <w:wordWrap/>
        <w:overflowPunct/>
        <w:topLinePunct w:val="0"/>
        <w:autoSpaceDE w:val="0"/>
        <w:autoSpaceDN w:val="0"/>
        <w:bidi w:val="0"/>
        <w:snapToGrid/>
        <w:spacing w:line="240" w:lineRule="exact"/>
        <w:textAlignment w:val="auto"/>
        <w:rPr>
          <w:rFonts w:hint="default" w:ascii="仿宋" w:hAnsi="仿宋" w:eastAsia="仿宋" w:cs="仿宋"/>
          <w:lang w:val="en-US" w:eastAsia="zh-CN"/>
        </w:rPr>
      </w:pPr>
    </w:p>
    <w:p w14:paraId="0C8FC4B0">
      <w:pPr>
        <w:keepNext w:val="0"/>
        <w:keepLines w:val="0"/>
        <w:pageBreakBefore w:val="0"/>
        <w:kinsoku/>
        <w:wordWrap/>
        <w:overflowPunct/>
        <w:topLinePunct w:val="0"/>
        <w:autoSpaceDE w:val="0"/>
        <w:autoSpaceDN w:val="0"/>
        <w:bidi w:val="0"/>
        <w:snapToGrid/>
        <w:spacing w:line="240" w:lineRule="exact"/>
        <w:textAlignment w:val="auto"/>
        <w:rPr>
          <w:rFonts w:hint="default" w:ascii="仿宋" w:hAnsi="仿宋" w:eastAsia="仿宋" w:cs="仿宋"/>
          <w:lang w:val="en-US" w:eastAsia="zh-CN"/>
        </w:rPr>
      </w:pPr>
    </w:p>
    <w:bookmarkEnd w:id="9"/>
    <w:bookmarkEnd w:id="10"/>
    <w:bookmarkEnd w:id="11"/>
    <w:p w14:paraId="7AC566AE">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eastAsia" w:ascii="仿宋" w:hAnsi="仿宋" w:eastAsia="仿宋" w:cs="仿宋"/>
          <w:lang w:val="en-US" w:eastAsia="zh-CN"/>
        </w:rPr>
        <w:t>附件六：</w:t>
      </w:r>
      <w:r>
        <w:rPr>
          <w:rFonts w:hint="default" w:ascii="仿宋" w:hAnsi="仿宋" w:eastAsia="仿宋" w:cs="仿宋"/>
          <w:lang w:val="en-US" w:eastAsia="zh-CN"/>
        </w:rPr>
        <w:t>非联合体投标声明</w:t>
      </w:r>
    </w:p>
    <w:p w14:paraId="66BC90AC">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p>
    <w:p w14:paraId="40291A9D">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b/>
          <w:bCs/>
          <w:sz w:val="24"/>
          <w:szCs w:val="24"/>
          <w:lang w:val="en-US" w:eastAsia="zh-CN"/>
        </w:rPr>
      </w:pPr>
      <w:r>
        <w:rPr>
          <w:rFonts w:hint="default" w:ascii="仿宋" w:hAnsi="仿宋" w:eastAsia="仿宋" w:cs="仿宋"/>
          <w:b/>
          <w:bCs/>
          <w:sz w:val="24"/>
          <w:szCs w:val="24"/>
          <w:lang w:val="en-US" w:eastAsia="zh-CN"/>
        </w:rPr>
        <w:t>非联合体投标声明</w:t>
      </w:r>
    </w:p>
    <w:p w14:paraId="3FF188FF">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b/>
          <w:bCs/>
          <w:sz w:val="24"/>
          <w:szCs w:val="24"/>
          <w:lang w:val="en-US" w:eastAsia="zh-CN"/>
        </w:rPr>
      </w:pPr>
    </w:p>
    <w:p w14:paraId="7C9F7349">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(采购人或采购代理机构):</w:t>
      </w:r>
    </w:p>
    <w:p w14:paraId="4B8D736B">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lang w:val="en-US" w:eastAsia="zh-CN"/>
        </w:rPr>
      </w:pPr>
      <w:r>
        <w:rPr>
          <w:rFonts w:hint="default" w:ascii="仿宋" w:hAnsi="仿宋" w:eastAsia="仿宋" w:cs="仿宋"/>
          <w:lang w:val="en-US" w:eastAsia="zh-CN"/>
        </w:rPr>
        <w:t xml:space="preserve">我司参与                 </w:t>
      </w:r>
      <w:r>
        <w:rPr>
          <w:rFonts w:hint="eastAsia" w:ascii="仿宋" w:hAnsi="仿宋" w:eastAsia="仿宋" w:cs="仿宋"/>
          <w:lang w:val="en-US" w:eastAsia="zh-CN"/>
        </w:rPr>
        <w:t xml:space="preserve">                   </w:t>
      </w:r>
      <w:r>
        <w:rPr>
          <w:rFonts w:hint="default" w:ascii="仿宋" w:hAnsi="仿宋" w:eastAsia="仿宋" w:cs="仿宋"/>
          <w:lang w:val="en-US" w:eastAsia="zh-CN"/>
        </w:rPr>
        <w:t xml:space="preserve"> 项目中是以非联合体的形式进行的。</w:t>
      </w:r>
    </w:p>
    <w:p w14:paraId="6CF0B106">
      <w:pPr>
        <w:keepNext w:val="0"/>
        <w:keepLines w:val="0"/>
        <w:pageBreakBefore w:val="0"/>
        <w:widowControl w:val="0"/>
        <w:kinsoku/>
        <w:wordWrap/>
        <w:overflowPunct/>
        <w:topLinePunct w:val="0"/>
        <w:autoSpaceDE/>
        <w:autoSpaceDN/>
        <w:bidi w:val="0"/>
        <w:adjustRightInd/>
        <w:snapToGrid/>
        <w:spacing w:after="0" w:line="480" w:lineRule="exact"/>
        <w:jc w:val="left"/>
        <w:textAlignment w:val="auto"/>
        <w:rPr>
          <w:rFonts w:hint="eastAsia" w:ascii="仿宋" w:hAnsi="仿宋" w:eastAsia="仿宋" w:cs="仿宋"/>
          <w:lang w:val="en-US" w:eastAsia="zh-CN"/>
        </w:rPr>
      </w:pPr>
      <w:r>
        <w:rPr>
          <w:rFonts w:hint="default" w:ascii="仿宋" w:hAnsi="仿宋" w:eastAsia="仿宋" w:cs="仿宋"/>
          <w:lang w:val="en-US" w:eastAsia="zh-CN"/>
        </w:rPr>
        <w:t>特此承诺!</w:t>
      </w:r>
      <w:r>
        <w:rPr>
          <w:rFonts w:hint="eastAsia" w:ascii="仿宋" w:hAnsi="仿宋" w:eastAsia="仿宋" w:cs="仿宋"/>
          <w:lang w:val="en-US" w:eastAsia="zh-CN"/>
        </w:rPr>
        <w:t xml:space="preserve">  </w:t>
      </w:r>
    </w:p>
    <w:p w14:paraId="49241448">
      <w:pPr>
        <w:keepNext w:val="0"/>
        <w:keepLines w:val="0"/>
        <w:pageBreakBefore w:val="0"/>
        <w:widowControl w:val="0"/>
        <w:kinsoku/>
        <w:wordWrap/>
        <w:overflowPunct/>
        <w:topLinePunct w:val="0"/>
        <w:autoSpaceDE/>
        <w:autoSpaceDN/>
        <w:bidi w:val="0"/>
        <w:adjustRightInd/>
        <w:snapToGrid/>
        <w:spacing w:after="0" w:line="480" w:lineRule="exact"/>
        <w:jc w:val="left"/>
        <w:textAlignment w:val="auto"/>
        <w:rPr>
          <w:rFonts w:hint="eastAsia" w:ascii="仿宋" w:hAnsi="仿宋" w:eastAsia="仿宋" w:cs="仿宋"/>
          <w:lang w:val="en-US" w:eastAsia="zh-CN"/>
        </w:rPr>
      </w:pPr>
    </w:p>
    <w:p w14:paraId="4233033F">
      <w:pPr>
        <w:keepNext w:val="0"/>
        <w:keepLines w:val="0"/>
        <w:pageBreakBefore w:val="0"/>
        <w:widowControl w:val="0"/>
        <w:kinsoku/>
        <w:wordWrap/>
        <w:overflowPunct/>
        <w:topLinePunct w:val="0"/>
        <w:autoSpaceDE/>
        <w:autoSpaceDN/>
        <w:bidi w:val="0"/>
        <w:adjustRightInd/>
        <w:snapToGrid/>
        <w:spacing w:after="0" w:line="480" w:lineRule="exact"/>
        <w:jc w:val="left"/>
        <w:textAlignment w:val="auto"/>
        <w:rPr>
          <w:rFonts w:hint="default" w:ascii="仿宋" w:hAnsi="仿宋" w:eastAsia="仿宋" w:cs="仿宋"/>
          <w:lang w:val="en-US" w:eastAsia="zh-CN"/>
        </w:rPr>
      </w:pPr>
    </w:p>
    <w:p w14:paraId="72824B33">
      <w:pPr>
        <w:keepNext w:val="0"/>
        <w:keepLines w:val="0"/>
        <w:pageBreakBefore w:val="0"/>
        <w:widowControl w:val="0"/>
        <w:kinsoku/>
        <w:wordWrap w:val="0"/>
        <w:overflowPunct/>
        <w:topLinePunct w:val="0"/>
        <w:autoSpaceDE/>
        <w:autoSpaceDN/>
        <w:bidi w:val="0"/>
        <w:adjustRightInd/>
        <w:snapToGrid/>
        <w:spacing w:after="0" w:line="480" w:lineRule="exact"/>
        <w:jc w:val="right"/>
        <w:textAlignment w:val="auto"/>
        <w:rPr>
          <w:rFonts w:hint="default" w:ascii="仿宋" w:hAnsi="仿宋" w:eastAsia="仿宋" w:cs="仿宋"/>
          <w:lang w:val="en-US" w:eastAsia="zh-CN"/>
        </w:rPr>
      </w:pPr>
      <w:r>
        <w:rPr>
          <w:rFonts w:hint="default" w:ascii="仿宋" w:hAnsi="仿宋" w:eastAsia="仿宋" w:cs="仿宋"/>
          <w:lang w:val="en-US" w:eastAsia="zh-CN"/>
        </w:rPr>
        <w:t>投标人名称(公章):</w:t>
      </w:r>
      <w:r>
        <w:rPr>
          <w:rFonts w:hint="eastAsia" w:ascii="仿宋" w:hAnsi="仿宋" w:eastAsia="仿宋" w:cs="仿宋"/>
          <w:lang w:val="en-US" w:eastAsia="zh-CN"/>
        </w:rPr>
        <w:t xml:space="preserve">                  </w:t>
      </w:r>
    </w:p>
    <w:p w14:paraId="100ECE92">
      <w:pPr>
        <w:keepNext w:val="0"/>
        <w:keepLines w:val="0"/>
        <w:pageBreakBefore w:val="0"/>
        <w:widowControl w:val="0"/>
        <w:kinsoku/>
        <w:wordWrap/>
        <w:overflowPunct/>
        <w:topLinePunct w:val="0"/>
        <w:autoSpaceDE/>
        <w:autoSpaceDN/>
        <w:bidi w:val="0"/>
        <w:adjustRightInd/>
        <w:snapToGrid/>
        <w:spacing w:after="0" w:line="480" w:lineRule="exact"/>
        <w:jc w:val="right"/>
        <w:textAlignment w:val="auto"/>
        <w:rPr>
          <w:rFonts w:hint="default" w:ascii="仿宋" w:hAnsi="仿宋" w:eastAsia="仿宋" w:cs="仿宋"/>
          <w:lang w:val="en-US" w:eastAsia="zh-CN"/>
        </w:rPr>
      </w:pPr>
      <w:r>
        <w:rPr>
          <w:rFonts w:hint="default" w:ascii="仿宋" w:hAnsi="仿宋" w:eastAsia="仿宋" w:cs="仿宋"/>
          <w:lang w:val="en-US" w:eastAsia="zh-CN"/>
        </w:rPr>
        <w:t>法定代表人或其授权代表(签字或盖章):</w:t>
      </w:r>
    </w:p>
    <w:p w14:paraId="17D9609C">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default" w:ascii="仿宋" w:hAnsi="仿宋" w:eastAsia="仿宋" w:cs="仿宋"/>
          <w:lang w:val="en-US" w:eastAsia="zh-CN"/>
        </w:rPr>
      </w:pPr>
      <w:r>
        <w:rPr>
          <w:rFonts w:hint="eastAsia" w:ascii="仿宋" w:hAnsi="仿宋" w:eastAsia="仿宋" w:cs="仿宋"/>
          <w:lang w:val="en-US" w:eastAsia="zh-CN"/>
        </w:rPr>
        <w:t xml:space="preserve">                              </w:t>
      </w:r>
      <w:r>
        <w:rPr>
          <w:rFonts w:hint="default" w:ascii="仿宋" w:hAnsi="仿宋" w:eastAsia="仿宋" w:cs="仿宋"/>
          <w:lang w:val="en-US" w:eastAsia="zh-CN"/>
        </w:rPr>
        <w:t>日期:      年   月    日</w:t>
      </w:r>
    </w:p>
    <w:p w14:paraId="75E541E9">
      <w:pPr>
        <w:keepNext w:val="0"/>
        <w:keepLines w:val="0"/>
        <w:pageBreakBefore w:val="0"/>
        <w:kinsoku/>
        <w:wordWrap/>
        <w:overflowPunct/>
        <w:topLinePunct w:val="0"/>
        <w:autoSpaceDE w:val="0"/>
        <w:autoSpaceDN w:val="0"/>
        <w:bidi w:val="0"/>
        <w:snapToGrid/>
        <w:spacing w:line="240" w:lineRule="exact"/>
        <w:textAlignment w:val="auto"/>
        <w:rPr>
          <w:rFonts w:hint="eastAsia" w:ascii="仿宋" w:hAnsi="仿宋" w:eastAsia="仿宋" w:cs="仿宋"/>
          <w:lang w:val="en-US" w:eastAsia="zh-CN"/>
        </w:rPr>
      </w:pPr>
    </w:p>
    <w:sectPr>
      <w:pgSz w:w="11906" w:h="16838"/>
      <w:pgMar w:top="1440" w:right="1797" w:bottom="1440" w:left="179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embedRegular r:id="rId1" w:fontKey="{2B0C7B97-20E7-4CDB-9FD1-7723DE615F08}"/>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2" w:fontKey="{7A2820AE-06D8-493A-B24C-E68F83D4056C}"/>
  </w:font>
  <w:font w:name="仿宋">
    <w:panose1 w:val="02010609060101010101"/>
    <w:charset w:val="86"/>
    <w:family w:val="modern"/>
    <w:pitch w:val="default"/>
    <w:sig w:usb0="800002BF" w:usb1="38CF7CFA" w:usb2="00000016" w:usb3="00000000" w:csb0="00040001" w:csb1="00000000"/>
    <w:embedRegular r:id="rId3" w:fontKey="{AB218C2E-9408-4BD4-890E-3D4140511567}"/>
  </w:font>
  <w:font w:name="ＭＳ 明朝">
    <w:altName w:val="Segoe Print"/>
    <w:panose1 w:val="00000000000000000000"/>
    <w:charset w:val="00"/>
    <w:family w:val="auto"/>
    <w:pitch w:val="default"/>
    <w:sig w:usb0="00000000" w:usb1="00000000" w:usb2="00000000" w:usb3="00000000" w:csb0="00000000" w:csb1="00000000"/>
    <w:embedRegular r:id="rId4" w:fontKey="{3857A2DF-86B9-4A6F-905A-20C328F1C87F}"/>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IzZTdlMTY1OTI0ZTFhNTIxY2M2MmMzNjg2OWRjNGMifQ=="/>
  </w:docVars>
  <w:rsids>
    <w:rsidRoot w:val="00B47730"/>
    <w:rsid w:val="00034616"/>
    <w:rsid w:val="0006063C"/>
    <w:rsid w:val="0015074B"/>
    <w:rsid w:val="0029639D"/>
    <w:rsid w:val="00326F90"/>
    <w:rsid w:val="00AA1D8D"/>
    <w:rsid w:val="00B47730"/>
    <w:rsid w:val="00CB0664"/>
    <w:rsid w:val="00FC693F"/>
    <w:rsid w:val="02F32247"/>
    <w:rsid w:val="062F07EF"/>
    <w:rsid w:val="10FB3C68"/>
    <w:rsid w:val="11463B07"/>
    <w:rsid w:val="1262668E"/>
    <w:rsid w:val="1F3D3B25"/>
    <w:rsid w:val="42D01E2D"/>
    <w:rsid w:val="469B0FAE"/>
    <w:rsid w:val="50D2712E"/>
    <w:rsid w:val="61B24F3F"/>
    <w:rsid w:val="6D4B0563"/>
    <w:rsid w:val="738F068B"/>
    <w:rsid w:val="7A260BE8"/>
    <w:rsid w:val="7B1B5C3E"/>
    <w:rsid w:val="7C9C22F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next w:val="2"/>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4">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2">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3">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4"/>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2"/>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3"/>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4"/>
    <w:next w:val="1"/>
    <w:semiHidden/>
    <w:unhideWhenUsed/>
    <w:qFormat/>
    <w:uiPriority w:val="39"/>
    <w:pPr>
      <w:outlineLvl w:val="9"/>
    </w:pPr>
  </w:style>
  <w:style w:type="paragraph" w:customStyle="1" w:styleId="164">
    <w:name w:val="正文_0_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65">
    <w:name w:val="标题 4_1"/>
    <w:basedOn w:val="164"/>
    <w:next w:val="164"/>
    <w:qFormat/>
    <w:uiPriority w:val="0"/>
    <w:pPr>
      <w:widowControl/>
      <w:spacing w:before="240" w:after="240"/>
      <w:jc w:val="center"/>
      <w:outlineLvl w:val="3"/>
    </w:pPr>
    <w:rPr>
      <w:rFonts w:ascii="Times New Roman" w:hAnsi="Times New Roman" w:eastAsia="宋体"/>
      <w:b/>
      <w:sz w:val="24"/>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2338</Words>
  <Characters>2514</Characters>
  <Lines>0</Lines>
  <Paragraphs>0</Paragraphs>
  <TotalTime>1</TotalTime>
  <ScaleCrop>false</ScaleCrop>
  <LinksUpToDate>false</LinksUpToDate>
  <CharactersWithSpaces>3472</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嗯哼</cp:lastModifiedBy>
  <cp:lastPrinted>2026-10-29T02:50:00Z</cp:lastPrinted>
  <dcterms:modified xsi:type="dcterms:W3CDTF">2026-10-29T08:01:40Z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eyJoZGlkIjoiMWZkNzBkZTM0ZjVjNzEyMjBkMjhmNmQ0YzFiOGEzMDciLCJ1c2VySWQiOiIxMjA3MjAxODc4In0=</vt:lpwstr>
  </property>
  <property fmtid="{D5CDD505-2E9C-101B-9397-08002B2CF9AE}" pid="3" name="KSOProductBuildVer">
    <vt:lpwstr>2052-12.1.0.28802</vt:lpwstr>
  </property>
  <property fmtid="{D5CDD505-2E9C-101B-9397-08002B2CF9AE}" pid="4" name="ICV">
    <vt:lpwstr>FCE68C576B364F58A57FFD255A040730_13</vt:lpwstr>
  </property>
</Properties>
</file>